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4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4F3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B73C4" w:rsidRPr="003B4F39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4F39">
        <w:rPr>
          <w:rFonts w:ascii="Times New Roman" w:hAnsi="Times New Roman"/>
          <w:bCs/>
          <w:sz w:val="28"/>
          <w:szCs w:val="28"/>
          <w:lang w:eastAsia="ru-RU"/>
        </w:rPr>
        <w:t>дополнительного образования «Детско-юношеская спортивная школа»</w:t>
      </w: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Pr="00663CF7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B73C4" w:rsidRPr="00663CF7" w:rsidRDefault="00AB73C4" w:rsidP="00663C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63CF7">
        <w:rPr>
          <w:rFonts w:ascii="Times New Roman" w:hAnsi="Times New Roman"/>
          <w:bCs/>
          <w:sz w:val="24"/>
          <w:szCs w:val="24"/>
          <w:lang w:eastAsia="ru-RU"/>
        </w:rPr>
        <w:t xml:space="preserve">Рассмотрено                                                                     </w:t>
      </w:r>
    </w:p>
    <w:p w:rsidR="00AB73C4" w:rsidRPr="00663CF7" w:rsidRDefault="00AB73C4" w:rsidP="00663CF7">
      <w:pPr>
        <w:keepNext/>
        <w:spacing w:after="0" w:line="240" w:lineRule="auto"/>
        <w:ind w:left="-900" w:firstLine="90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3CF7">
        <w:rPr>
          <w:rFonts w:ascii="Times New Roman" w:hAnsi="Times New Roman"/>
          <w:bCs/>
          <w:sz w:val="24"/>
          <w:szCs w:val="24"/>
          <w:lang w:eastAsia="ru-RU"/>
        </w:rPr>
        <w:t xml:space="preserve">на педагогическом совете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B73C4" w:rsidRPr="00663CF7" w:rsidRDefault="00AB73C4" w:rsidP="00663CF7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3CF7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F6790E" w:rsidRPr="004F4F0B">
        <w:rPr>
          <w:rFonts w:ascii="Times New Roman" w:hAnsi="Times New Roman"/>
          <w:bCs/>
          <w:sz w:val="24"/>
          <w:szCs w:val="24"/>
          <w:lang w:eastAsia="ru-RU"/>
        </w:rPr>
        <w:t>18.04</w:t>
      </w:r>
      <w:r w:rsidRPr="004F4F0B">
        <w:rPr>
          <w:rFonts w:ascii="Times New Roman" w:hAnsi="Times New Roman"/>
          <w:bCs/>
          <w:sz w:val="24"/>
          <w:szCs w:val="24"/>
          <w:lang w:eastAsia="ru-RU"/>
        </w:rPr>
        <w:t>.2018</w:t>
      </w:r>
      <w:r w:rsidRPr="009C0DB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63CF7">
        <w:rPr>
          <w:rFonts w:ascii="Times New Roman" w:hAnsi="Times New Roman"/>
          <w:bCs/>
          <w:sz w:val="24"/>
          <w:szCs w:val="24"/>
          <w:lang w:eastAsia="ru-RU"/>
        </w:rPr>
        <w:t xml:space="preserve">г. протокол № 3                                      </w:t>
      </w:r>
    </w:p>
    <w:p w:rsidR="00AB73C4" w:rsidRPr="00663CF7" w:rsidRDefault="00AB73C4" w:rsidP="00663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B73C4" w:rsidRPr="00663CF7" w:rsidRDefault="00AB73C4" w:rsidP="00663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F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B73C4" w:rsidRPr="00663CF7" w:rsidRDefault="00AB73C4" w:rsidP="00663C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Pr="003B4F39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B4F3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ОТЧЕТ </w:t>
      </w:r>
    </w:p>
    <w:p w:rsidR="00AB73C4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F39">
        <w:rPr>
          <w:rFonts w:ascii="Times New Roman" w:hAnsi="Times New Roman"/>
          <w:b/>
          <w:bCs/>
          <w:sz w:val="32"/>
          <w:szCs w:val="32"/>
          <w:lang w:eastAsia="ru-RU"/>
        </w:rPr>
        <w:t>О РЕЗУЛЬТАТАХ САМООБСЛЕДОВАНИЯ</w:t>
      </w:r>
      <w:r w:rsidRPr="00B14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B73C4" w:rsidRPr="003B4F39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D35A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«Детско-юношеская спортивная школа»</w:t>
      </w:r>
    </w:p>
    <w:p w:rsidR="00AB73C4" w:rsidRDefault="00AB73C4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2017 год</w:t>
      </w: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Default="00AB73C4" w:rsidP="00B14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3C4" w:rsidRPr="00663CF7" w:rsidRDefault="00AB73C4" w:rsidP="00663C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B4F39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3B4F39">
        <w:rPr>
          <w:rFonts w:ascii="Times New Roman" w:hAnsi="Times New Roman"/>
          <w:bCs/>
          <w:sz w:val="24"/>
          <w:szCs w:val="24"/>
          <w:lang w:eastAsia="ru-RU"/>
        </w:rPr>
        <w:t>. Ардатов</w:t>
      </w:r>
    </w:p>
    <w:p w:rsidR="00AB73C4" w:rsidRPr="00B141D8" w:rsidRDefault="00AB73C4" w:rsidP="00F315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smartTag w:uri="urn:schemas-microsoft-com:office:smarttags" w:element="place">
        <w:r w:rsidRPr="00B141D8">
          <w:rPr>
            <w:rFonts w:ascii="Times New Roman" w:hAnsi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B141D8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B141D8">
        <w:rPr>
          <w:rFonts w:ascii="Times New Roman" w:hAnsi="Times New Roman"/>
          <w:b/>
          <w:bCs/>
          <w:sz w:val="28"/>
          <w:szCs w:val="28"/>
        </w:rPr>
        <w:t xml:space="preserve"> АНАЛИТИЧЕСКАЯ ЧАСТЬ</w:t>
      </w:r>
    </w:p>
    <w:p w:rsidR="00AB73C4" w:rsidRPr="00B141D8" w:rsidRDefault="00AB73C4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B141D8">
        <w:rPr>
          <w:rFonts w:ascii="Times New Roman" w:hAnsi="Times New Roman"/>
          <w:b/>
          <w:bCs/>
          <w:sz w:val="32"/>
          <w:szCs w:val="32"/>
        </w:rPr>
        <w:t>Раздел 1. Общие сведения об организации</w:t>
      </w:r>
    </w:p>
    <w:p w:rsidR="00AB73C4" w:rsidRPr="0054672F" w:rsidRDefault="00AB73C4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3"/>
      </w:tblGrid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5813" w:type="dxa"/>
          </w:tcPr>
          <w:p w:rsidR="00AB73C4" w:rsidRPr="00E6403D" w:rsidRDefault="0057207D" w:rsidP="00E6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AB73C4" w:rsidRPr="00E640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униципальное  бюджетное образовательное учреждение дополнительного образования «Детско-юношеская спортивная школа»</w:t>
            </w:r>
            <w:r w:rsidR="00AB73C4" w:rsidRPr="00E640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AB73C4" w:rsidRPr="00E6403D">
              <w:rPr>
                <w:rFonts w:ascii="Times New Roman" w:hAnsi="Times New Roman"/>
                <w:bCs/>
                <w:sz w:val="28"/>
                <w:szCs w:val="28"/>
              </w:rPr>
              <w:t>МБОУ ДО ДЮСШ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Бюджетное образовательное учреждение дополнительного образования</w:t>
            </w:r>
          </w:p>
        </w:tc>
      </w:tr>
      <w:tr w:rsidR="004F4F0B" w:rsidRPr="00E6403D" w:rsidTr="00E6403D">
        <w:tc>
          <w:tcPr>
            <w:tcW w:w="3969" w:type="dxa"/>
          </w:tcPr>
          <w:p w:rsidR="004F4F0B" w:rsidRPr="00E6403D" w:rsidRDefault="004F4F0B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13" w:type="dxa"/>
          </w:tcPr>
          <w:p w:rsidR="004F4F0B" w:rsidRPr="00E6403D" w:rsidRDefault="004F4F0B" w:rsidP="00E6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Учреждение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р.п.Ардатов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ул. Ленина, д.65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8(83179)50141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dyussh_ardatov@mail.ru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Сайт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http://dyussh-ardatov.ucoz.ru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ФИО директора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Макаров Александр Николаевич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Ардатовский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 Нижегородской области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6403D">
              <w:rPr>
                <w:rFonts w:ascii="Times New Roman" w:hAnsi="Times New Roman"/>
                <w:sz w:val="28"/>
                <w:szCs w:val="28"/>
              </w:rPr>
              <w:t>№ 324 от 14.03.2016 г. серия 52Л01 № 0003615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30"/>
                <w:szCs w:val="30"/>
                <w:lang w:eastAsia="ru-RU"/>
              </w:rPr>
              <w:t>пн.-пят. c 8:00 до 20:00</w:t>
            </w:r>
          </w:p>
          <w:p w:rsidR="00AB73C4" w:rsidRPr="00E6403D" w:rsidRDefault="00AB73C4" w:rsidP="00E6403D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proofErr w:type="spellStart"/>
            <w:r w:rsidRPr="00E6403D">
              <w:rPr>
                <w:rFonts w:ascii="Times New Roman" w:hAnsi="Times New Roman"/>
                <w:sz w:val="30"/>
                <w:szCs w:val="30"/>
                <w:lang w:eastAsia="ru-RU"/>
              </w:rPr>
              <w:t>суб</w:t>
            </w:r>
            <w:proofErr w:type="spellEnd"/>
            <w:r w:rsidRPr="00E6403D">
              <w:rPr>
                <w:rFonts w:ascii="Times New Roman" w:hAnsi="Times New Roman"/>
                <w:sz w:val="30"/>
                <w:szCs w:val="30"/>
                <w:lang w:eastAsia="ru-RU"/>
              </w:rPr>
              <w:t>.-воск. с 14:00 до 18:00</w:t>
            </w:r>
          </w:p>
        </w:tc>
      </w:tr>
      <w:tr w:rsidR="00AB73C4" w:rsidRPr="00E6403D" w:rsidTr="00E6403D">
        <w:tc>
          <w:tcPr>
            <w:tcW w:w="39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Адреса мест осуществления образовательной деятельности:</w:t>
            </w:r>
          </w:p>
        </w:tc>
        <w:tc>
          <w:tcPr>
            <w:tcW w:w="5813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607130,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. Ардатов, ул. Ленина, д.65;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607130,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р.п.Ардатов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ул.Свердлова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д.42;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607130,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р.п.Ардатов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ул.Зуева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д.57;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607150,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. Мухтолово,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. д.75а</w:t>
            </w:r>
          </w:p>
          <w:p w:rsidR="00AB73C4" w:rsidRPr="00E6403D" w:rsidRDefault="00AB73C4" w:rsidP="00E640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 607150,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. Мухтолово,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ул.Южная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 д.35а,</w:t>
            </w:r>
          </w:p>
          <w:p w:rsidR="00AB73C4" w:rsidRPr="00E6403D" w:rsidRDefault="00AB73C4" w:rsidP="00E640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607160,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Ардатовский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равйон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Атемасово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ул. Школьная, д.2;</w:t>
            </w:r>
          </w:p>
          <w:p w:rsidR="00AB73C4" w:rsidRPr="00E6403D" w:rsidRDefault="00AB73C4" w:rsidP="00E640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607142,  Нижегородская область,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Ардатовский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 район, с.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Круглово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, д.1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4F4F0B" w:rsidRDefault="004F4F0B" w:rsidP="004F4F0B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74A7" w:rsidRPr="004F4F0B" w:rsidRDefault="00AB73C4" w:rsidP="004F4F0B">
      <w:pPr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МБОУ ДО ДЮСШ  </w:t>
      </w:r>
      <w:proofErr w:type="gramStart"/>
      <w:r>
        <w:rPr>
          <w:rFonts w:ascii="Times New Roman" w:hAnsi="Times New Roman"/>
          <w:bCs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рабочем поселке Ардатов Нижегородской области. Основным видом деятельности является </w:t>
      </w:r>
      <w:r w:rsidRPr="00F31534">
        <w:rPr>
          <w:rFonts w:ascii="Times New Roman" w:hAnsi="Times New Roman"/>
          <w:sz w:val="28"/>
          <w:szCs w:val="28"/>
          <w:lang w:eastAsia="zh-CN"/>
        </w:rPr>
        <w:t>реализация дополнительных  общеобразовательных программ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F31534">
        <w:rPr>
          <w:rFonts w:ascii="Times New Roman" w:hAnsi="Times New Roman"/>
          <w:u w:val="single"/>
          <w:lang w:eastAsia="zh-CN"/>
        </w:rPr>
        <w:t xml:space="preserve"> </w:t>
      </w:r>
    </w:p>
    <w:p w:rsidR="00AB73C4" w:rsidRPr="00D956FE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B141D8">
        <w:rPr>
          <w:rFonts w:ascii="Times New Roman" w:hAnsi="Times New Roman"/>
          <w:b/>
          <w:bCs/>
          <w:sz w:val="32"/>
          <w:szCs w:val="32"/>
        </w:rPr>
        <w:lastRenderedPageBreak/>
        <w:t>Раздел 2. Система управления организации</w:t>
      </w:r>
    </w:p>
    <w:p w:rsidR="00AB73C4" w:rsidRPr="00D956FE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i/>
          <w:sz w:val="32"/>
          <w:szCs w:val="32"/>
        </w:rPr>
      </w:pPr>
    </w:p>
    <w:p w:rsidR="00AB73C4" w:rsidRPr="00DC43F3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C43F3">
        <w:rPr>
          <w:rFonts w:ascii="Times New Roman" w:hAnsi="Times New Roman"/>
          <w:b/>
          <w:bCs/>
          <w:sz w:val="28"/>
          <w:szCs w:val="28"/>
        </w:rPr>
        <w:t>Наименование и функции органов управления.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DC43F3">
        <w:rPr>
          <w:rFonts w:ascii="Times New Roman" w:hAnsi="Times New Roman"/>
          <w:sz w:val="28"/>
          <w:szCs w:val="28"/>
          <w:lang w:eastAsia="ru-RU"/>
        </w:rPr>
        <w:t>У</w:t>
      </w:r>
      <w:r w:rsidRPr="004F7B56">
        <w:rPr>
          <w:rFonts w:ascii="Times New Roman" w:hAnsi="Times New Roman"/>
          <w:sz w:val="28"/>
          <w:szCs w:val="28"/>
          <w:lang w:eastAsia="ru-RU"/>
        </w:rPr>
        <w:t>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</w:t>
      </w:r>
      <w:r w:rsidRPr="00DC43F3">
        <w:rPr>
          <w:rFonts w:ascii="Times New Roman" w:hAnsi="Times New Roman"/>
          <w:sz w:val="28"/>
          <w:szCs w:val="28"/>
          <w:lang w:eastAsia="ru-RU"/>
        </w:rPr>
        <w:t xml:space="preserve">  от 29.12.2012  № 273-ФЗ «Об образовании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Управление Учреждением носит демократический характер и обеспечивает соблюдение прав педагогических работников, учащихся, родителей </w:t>
      </w:r>
      <w:hyperlink r:id="rId8" w:history="1">
        <w:r w:rsidRPr="004F7B56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4F7B56">
        <w:rPr>
          <w:rFonts w:ascii="Times New Roman" w:hAnsi="Times New Roman"/>
          <w:sz w:val="28"/>
          <w:szCs w:val="28"/>
          <w:lang w:eastAsia="ru-RU"/>
        </w:rPr>
        <w:t> несовершеннолетних учащихся на участие в управлении Учреждением.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b/>
          <w:bCs/>
          <w:sz w:val="28"/>
          <w:szCs w:val="28"/>
          <w:lang w:eastAsia="ru-RU"/>
        </w:rPr>
        <w:t>Директор</w:t>
      </w:r>
      <w:r w:rsidRPr="004F7B56">
        <w:rPr>
          <w:rFonts w:ascii="Times New Roman" w:hAnsi="Times New Roman"/>
          <w:sz w:val="28"/>
          <w:szCs w:val="28"/>
          <w:lang w:eastAsia="ru-RU"/>
        </w:rPr>
        <w:t> Учреждения назначается и освобождается от должности Учредителем.</w:t>
      </w:r>
    </w:p>
    <w:p w:rsidR="00AB73C4" w:rsidRPr="004F7B56" w:rsidRDefault="00AB73C4" w:rsidP="00DC43F3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Pr="004F7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F7B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директора Учреждения</w:t>
      </w:r>
      <w:r w:rsidRPr="004F7B56">
        <w:rPr>
          <w:rFonts w:ascii="Times New Roman" w:hAnsi="Times New Roman"/>
          <w:sz w:val="28"/>
          <w:szCs w:val="28"/>
          <w:lang w:eastAsia="ru-RU"/>
        </w:rPr>
        <w:t>:</w:t>
      </w:r>
      <w:r w:rsidRPr="004F7B5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       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7B56">
        <w:rPr>
          <w:rFonts w:ascii="Times New Roman" w:hAnsi="Times New Roman"/>
          <w:sz w:val="28"/>
          <w:szCs w:val="28"/>
          <w:lang w:eastAsia="ru-RU"/>
        </w:rPr>
        <w:t>планирует, организует и контролирует образовательный процесс, отвечает за качество и эффективность работы Учреждения;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несет ответственность за жизнь и здоровье детей и работников во время воспитательного процесса, соблюдением норм охраны труда и техники безопасности;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осуществляет прием на работу и расстановку кадров, распределение должностных обязанностей, несет ответственность за уровень квалификации работников Учреждения;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утверждает по согласованию с Отделом штатное расписание, ставки заработной платы и должностные оклады, надбавки и доплаты к ним;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распоряжается имуществом Учреждения и обеспечивает рациональное использование финансовых средств, в соответствии с существующим законодательством;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подписывает договора, заключенные от имени Учреждения;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представляет Учреждение в государственных, муниципальных и общественных органах, в суде и правоохранительных органах;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несет ответственность за свою деятельность и работу Учреждения перед Учредителем;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проводит оперативные совещания;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lastRenderedPageBreak/>
        <w:t>- издает приказы, инструкции и другие локальные акты в пределах своей компетентности;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обеспечивает гласность принимаемых решений и обязательное информирование заинтересованных лиц;</w:t>
      </w:r>
    </w:p>
    <w:p w:rsidR="00AB73C4" w:rsidRDefault="00AB73C4" w:rsidP="00DC43F3">
      <w:pPr>
        <w:spacing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предоставляет возможность и обеспечивает необходимые условия для функционирования, расширения Педагогического совета и других выборных органов коллектива.</w:t>
      </w:r>
    </w:p>
    <w:p w:rsidR="00AB73C4" w:rsidRPr="004F7B56" w:rsidRDefault="00AB73C4" w:rsidP="00DC43F3">
      <w:pPr>
        <w:spacing w:after="100" w:afterAutospacing="1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Формами управления Учреждением являются: Совет Учреждения, Общее собрание трудового коллектива и Педагогический совет.</w:t>
      </w:r>
    </w:p>
    <w:p w:rsidR="00AB73C4" w:rsidRPr="004F7B56" w:rsidRDefault="00F074A7" w:rsidP="00DC43F3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hyperlink r:id="rId9" w:history="1">
        <w:r w:rsidR="00AB73C4" w:rsidRPr="004F7B56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Совет Учреждения</w:t>
        </w:r>
      </w:hyperlink>
      <w:r w:rsidR="00AB73C4" w:rsidRPr="004F7B5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B73C4" w:rsidRPr="004F7B56" w:rsidRDefault="00AB73C4" w:rsidP="00DC43F3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Совет Учреждения является высшим органом управления Учреждением.</w:t>
      </w:r>
    </w:p>
    <w:p w:rsidR="00AB73C4" w:rsidRPr="00DC43F3" w:rsidRDefault="00AB73C4" w:rsidP="00DC43F3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Pr="004F7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Учреждения: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7B56">
        <w:rPr>
          <w:rFonts w:ascii="Times New Roman" w:hAnsi="Times New Roman"/>
          <w:sz w:val="28"/>
          <w:szCs w:val="28"/>
          <w:lang w:eastAsia="ru-RU"/>
        </w:rPr>
        <w:t>обсуждает Устав, дополнения, изменения, вносимые в Устав;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 xml:space="preserve">- согласует режим работы Учреждения и правила внутреннего трудового распорядка, </w:t>
      </w:r>
      <w:r w:rsidRPr="00F074A7">
        <w:rPr>
          <w:rFonts w:ascii="Times New Roman" w:hAnsi="Times New Roman"/>
          <w:sz w:val="28"/>
          <w:szCs w:val="28"/>
          <w:lang w:eastAsia="ru-RU"/>
        </w:rPr>
        <w:t>пр</w:t>
      </w:r>
      <w:r w:rsidR="00F074A7" w:rsidRPr="00F074A7">
        <w:rPr>
          <w:rFonts w:ascii="Times New Roman" w:hAnsi="Times New Roman"/>
          <w:sz w:val="28"/>
          <w:szCs w:val="28"/>
          <w:lang w:eastAsia="ru-RU"/>
        </w:rPr>
        <w:t>авила внутреннего распорядка</w:t>
      </w:r>
      <w:r w:rsidRPr="00F074A7">
        <w:rPr>
          <w:rFonts w:ascii="Times New Roman" w:hAnsi="Times New Roman"/>
          <w:sz w:val="28"/>
          <w:szCs w:val="28"/>
          <w:lang w:eastAsia="ru-RU"/>
        </w:rPr>
        <w:t xml:space="preserve"> учащихся;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разрешает спорные конфликты;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организует выполнение решений общего собрания трудового коллектива;</w:t>
      </w:r>
    </w:p>
    <w:p w:rsidR="00AB73C4" w:rsidRPr="00DC43F3" w:rsidRDefault="00AB73C4" w:rsidP="00DC43F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совместно с Директором представляет интересы Учреждения в органах местного самоуправления, объединениях.</w:t>
      </w:r>
    </w:p>
    <w:p w:rsidR="00AB73C4" w:rsidRPr="004F7B56" w:rsidRDefault="00F074A7" w:rsidP="00DC43F3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  <w:lang w:eastAsia="ru-RU"/>
        </w:rPr>
      </w:pPr>
      <w:hyperlink r:id="rId10" w:history="1">
        <w:r w:rsidR="00AB73C4" w:rsidRPr="004F7B56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Общее собрание трудового коллектива</w:t>
        </w:r>
      </w:hyperlink>
      <w:r w:rsidR="00AB73C4" w:rsidRPr="004F7B5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B73C4" w:rsidRPr="004F7B56">
        <w:rPr>
          <w:rFonts w:ascii="Verdana" w:hAnsi="Verdana"/>
          <w:sz w:val="28"/>
          <w:szCs w:val="28"/>
          <w:lang w:eastAsia="ru-RU"/>
        </w:rPr>
        <w:br/>
      </w:r>
      <w:r w:rsidR="00AB73C4"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="00AB73C4" w:rsidRPr="004F7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Общего собрания трудового коллектива Учреждения: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принимает Устав Учреждения, изменения и дополнения в него;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заслушивает отчет Педагогического совета и Директора;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принимает коллективный договор;</w:t>
      </w:r>
    </w:p>
    <w:p w:rsidR="00AB73C4" w:rsidRPr="004F7B56" w:rsidRDefault="00AB73C4" w:rsidP="00DC43F3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принимает правила внутреннего трудового распорядка;</w:t>
      </w:r>
    </w:p>
    <w:p w:rsidR="00AB73C4" w:rsidRDefault="00AB73C4" w:rsidP="00DC43F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 xml:space="preserve">- принимает локальные акты, решение о забастовках, решает вопросы о </w:t>
      </w:r>
    </w:p>
    <w:p w:rsidR="00AB73C4" w:rsidRDefault="00AB73C4" w:rsidP="00D956FE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награждении работников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73C4" w:rsidRPr="004F7B56" w:rsidRDefault="00F074A7" w:rsidP="00DC43F3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hyperlink r:id="rId11" w:history="1">
        <w:r w:rsidR="00AB73C4" w:rsidRPr="004F7B56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Педагогический совет.</w:t>
        </w:r>
      </w:hyperlink>
      <w:r w:rsidR="00AB73C4" w:rsidRPr="004F7B56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             </w:t>
      </w:r>
    </w:p>
    <w:p w:rsidR="00AB73C4" w:rsidRDefault="00AB73C4" w:rsidP="003F6C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Pr="004F7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Педагогического совета:</w:t>
      </w:r>
    </w:p>
    <w:p w:rsidR="00AB73C4" w:rsidRPr="003F6C5B" w:rsidRDefault="00AB73C4" w:rsidP="003F6C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принимает план работы Учреждения на учебный год;</w:t>
      </w:r>
    </w:p>
    <w:p w:rsidR="00AB73C4" w:rsidRPr="004F7B56" w:rsidRDefault="00AB73C4" w:rsidP="00DC43F3">
      <w:pPr>
        <w:spacing w:after="0"/>
        <w:ind w:right="43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определяет направления деятельности педагогического коллектива Учреждения на совершенствование дополнительной образовательной деятельности;</w:t>
      </w:r>
    </w:p>
    <w:p w:rsidR="00AB73C4" w:rsidRPr="004F7B56" w:rsidRDefault="00AB73C4" w:rsidP="00DC43F3">
      <w:pPr>
        <w:spacing w:after="0"/>
        <w:ind w:right="43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определяет методы учебно-тренировочного и воспитательного процессов и способы их реализации;</w:t>
      </w:r>
    </w:p>
    <w:p w:rsidR="00AB73C4" w:rsidRPr="004F7B56" w:rsidRDefault="00AB73C4" w:rsidP="00DC43F3">
      <w:pPr>
        <w:spacing w:after="0"/>
        <w:ind w:right="-1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lastRenderedPageBreak/>
        <w:t>- организует работу по повышению квалификации педагогических работников Учреждения, развитию их творческих инициатив, распространению передового педагогического опыта, ходатайствует о награждении педагогических работников Учреждения государственными и профессиональными наградам, принимает решения по всем другим вопросам профессиональной деятельности педагогических работников Учреждения;</w:t>
      </w:r>
    </w:p>
    <w:p w:rsidR="00AB73C4" w:rsidRPr="004F7B56" w:rsidRDefault="00AB73C4" w:rsidP="00DC43F3">
      <w:pPr>
        <w:spacing w:after="0"/>
        <w:ind w:right="-1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заслушивает отчеты о работе Директора Учреждения, его заместителей, отдельных тренеров-преподавателей и других работников Учреждения;</w:t>
      </w:r>
    </w:p>
    <w:p w:rsidR="00AB73C4" w:rsidRPr="004F7B56" w:rsidRDefault="00AB73C4" w:rsidP="00DC43F3">
      <w:pPr>
        <w:spacing w:after="0"/>
        <w:ind w:right="-1"/>
        <w:jc w:val="both"/>
        <w:rPr>
          <w:rFonts w:ascii="Verdana" w:hAnsi="Verdana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принимает решения: о зачислении, переводе, выпуске и отчислении учащихся, о награждении учащихся похвальными грамотами и дипломами, памятными призами и подарками;</w:t>
      </w:r>
    </w:p>
    <w:p w:rsidR="00AB73C4" w:rsidRDefault="00AB73C4" w:rsidP="00F315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56">
        <w:rPr>
          <w:rFonts w:ascii="Times New Roman" w:hAnsi="Times New Roman"/>
          <w:sz w:val="28"/>
          <w:szCs w:val="28"/>
          <w:lang w:eastAsia="ru-RU"/>
        </w:rPr>
        <w:t>- утверждает дополнительные общеобразовательные программы, разработанные педагогическими работниками Учреждения.</w:t>
      </w:r>
    </w:p>
    <w:p w:rsidR="00AB73C4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B73C4" w:rsidRDefault="00AB73C4" w:rsidP="00F315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6C5B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A7">
        <w:rPr>
          <w:rFonts w:ascii="Times New Roman" w:hAnsi="Times New Roman"/>
          <w:sz w:val="28"/>
          <w:szCs w:val="28"/>
        </w:rPr>
        <w:t xml:space="preserve">Взаимодействие </w:t>
      </w:r>
      <w:r w:rsidR="00F074A7" w:rsidRPr="00F074A7">
        <w:rPr>
          <w:rFonts w:ascii="Times New Roman" w:hAnsi="Times New Roman"/>
          <w:sz w:val="28"/>
          <w:szCs w:val="28"/>
        </w:rPr>
        <w:t xml:space="preserve">органов управления и самоуправления </w:t>
      </w:r>
      <w:r w:rsidRPr="00F074A7">
        <w:rPr>
          <w:rFonts w:ascii="Times New Roman" w:hAnsi="Times New Roman"/>
          <w:sz w:val="28"/>
          <w:szCs w:val="28"/>
        </w:rPr>
        <w:t>позволяет создать</w:t>
      </w:r>
      <w:r w:rsidRPr="003F6C5B">
        <w:rPr>
          <w:rFonts w:ascii="Times New Roman" w:hAnsi="Times New Roman"/>
          <w:sz w:val="28"/>
          <w:szCs w:val="28"/>
        </w:rPr>
        <w:t xml:space="preserve"> оптимальные условия для организации образовательной деятельности.</w:t>
      </w:r>
    </w:p>
    <w:p w:rsidR="00AB73C4" w:rsidRPr="003F6C5B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B73C4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32"/>
          <w:szCs w:val="32"/>
          <w:lang w:val="en-US"/>
        </w:rPr>
      </w:pPr>
      <w:r w:rsidRPr="00B141D8">
        <w:rPr>
          <w:rFonts w:ascii="Times New Roman" w:hAnsi="Times New Roman"/>
          <w:b/>
          <w:bCs/>
          <w:sz w:val="32"/>
          <w:szCs w:val="32"/>
        </w:rPr>
        <w:t>Раздел 3.Образовательная деятельность</w:t>
      </w:r>
    </w:p>
    <w:p w:rsidR="00AB73C4" w:rsidRPr="00B141D8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32"/>
          <w:szCs w:val="32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769"/>
      </w:tblGrid>
      <w:tr w:rsidR="00AB73C4" w:rsidRPr="00E6403D" w:rsidTr="00E6403D">
        <w:tc>
          <w:tcPr>
            <w:tcW w:w="3120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207D">
              <w:rPr>
                <w:rFonts w:ascii="Times New Roman" w:hAnsi="Times New Roman"/>
                <w:bCs/>
                <w:sz w:val="28"/>
                <w:szCs w:val="28"/>
              </w:rPr>
              <w:t>Документы</w:t>
            </w:r>
            <w:r w:rsidR="0057207D" w:rsidRPr="0057207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7207D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</w:t>
            </w: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 которыми ведется образовательная деятельность</w:t>
            </w:r>
          </w:p>
        </w:tc>
        <w:tc>
          <w:tcPr>
            <w:tcW w:w="6769" w:type="dxa"/>
          </w:tcPr>
          <w:p w:rsidR="00AB73C4" w:rsidRPr="00E6403D" w:rsidRDefault="00AB73C4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«Об образовании в Российской Федерации»  от 29.12.2012г. № 273-ФЗ;</w:t>
            </w:r>
          </w:p>
          <w:p w:rsidR="00AB73C4" w:rsidRPr="00E6403D" w:rsidRDefault="00AB73C4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 Санитарно-эпидемиологические правила нормативов </w:t>
            </w:r>
            <w:proofErr w:type="spellStart"/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СаН</w:t>
            </w:r>
            <w:proofErr w:type="spellEnd"/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РФ от 04.07.2014 г. № 41);</w:t>
            </w:r>
          </w:p>
          <w:p w:rsidR="00AB73C4" w:rsidRPr="00E6403D" w:rsidRDefault="00AB73C4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</w:t>
            </w:r>
            <w:r w:rsidRPr="00E640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AB73C4" w:rsidRPr="00E6403D" w:rsidRDefault="00AB73C4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спорта РФ от 27 декабря 2013 № 1125 «Об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спорта»;</w:t>
            </w:r>
          </w:p>
          <w:p w:rsidR="00AB73C4" w:rsidRPr="00E6403D" w:rsidRDefault="00AB73C4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- Образовательная программа муниципального бюджетного образовательного учреждения дополнительного образования  «Детско-юношеская спортивная школа</w:t>
            </w:r>
            <w:r w:rsidRPr="004F4F0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B73C4" w:rsidRPr="00E6403D" w:rsidRDefault="004F4F0B" w:rsidP="00E64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Учебный план</w:t>
            </w:r>
            <w:r w:rsidR="00AB73C4"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4F4F0B" w:rsidRPr="004F4F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4F4F0B">
              <w:rPr>
                <w:rFonts w:ascii="Times New Roman" w:hAnsi="Times New Roman"/>
                <w:bCs/>
                <w:sz w:val="28"/>
                <w:szCs w:val="28"/>
              </w:rPr>
              <w:t xml:space="preserve">алендарный </w:t>
            </w:r>
            <w:r w:rsidR="00F074A7" w:rsidRPr="004F4F0B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</w:t>
            </w:r>
            <w:r w:rsidRPr="004F4F0B">
              <w:rPr>
                <w:rFonts w:ascii="Times New Roman" w:hAnsi="Times New Roman"/>
                <w:bCs/>
                <w:sz w:val="28"/>
                <w:szCs w:val="28"/>
              </w:rPr>
              <w:t>график</w:t>
            </w:r>
            <w:r w:rsidRPr="004F4F0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B73C4" w:rsidRPr="00E6403D" w:rsidRDefault="00AB73C4" w:rsidP="00F679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sz w:val="28"/>
                <w:szCs w:val="28"/>
                <w:lang w:eastAsia="ru-RU"/>
              </w:rPr>
              <w:t>-Расписание занятий</w:t>
            </w:r>
            <w:r w:rsidRPr="004F4F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73C4" w:rsidRPr="00E6403D" w:rsidTr="00E6403D">
        <w:trPr>
          <w:trHeight w:val="3128"/>
        </w:trPr>
        <w:tc>
          <w:tcPr>
            <w:tcW w:w="3120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учащихся и групп по этапам подготовки и видам спорта</w:t>
            </w:r>
          </w:p>
        </w:tc>
        <w:tc>
          <w:tcPr>
            <w:tcW w:w="67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9"/>
              <w:gridCol w:w="565"/>
              <w:gridCol w:w="569"/>
              <w:gridCol w:w="537"/>
              <w:gridCol w:w="788"/>
              <w:gridCol w:w="593"/>
              <w:gridCol w:w="579"/>
              <w:gridCol w:w="540"/>
              <w:gridCol w:w="833"/>
            </w:tblGrid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Вид спорта</w:t>
                  </w:r>
                </w:p>
              </w:tc>
              <w:tc>
                <w:tcPr>
                  <w:tcW w:w="3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учащихся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УТ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УТ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 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Настольный теннис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AB73C4" w:rsidRPr="00E6403D" w:rsidTr="00A55CBA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18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3C4" w:rsidRPr="00E6403D" w:rsidRDefault="00AB73C4" w:rsidP="00615D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3D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73C4" w:rsidRPr="00E6403D" w:rsidTr="00E6403D">
        <w:tc>
          <w:tcPr>
            <w:tcW w:w="3120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Режим образовательной деятельности</w:t>
            </w:r>
          </w:p>
        </w:tc>
        <w:tc>
          <w:tcPr>
            <w:tcW w:w="67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семидневная неделя</w:t>
            </w:r>
          </w:p>
        </w:tc>
      </w:tr>
      <w:tr w:rsidR="00AB73C4" w:rsidRPr="00E6403D" w:rsidTr="00E6403D">
        <w:tc>
          <w:tcPr>
            <w:tcW w:w="3120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Продолжительность учебного года, продолжительность занятий</w:t>
            </w:r>
          </w:p>
        </w:tc>
        <w:tc>
          <w:tcPr>
            <w:tcW w:w="67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03D">
              <w:rPr>
                <w:rFonts w:ascii="Times New Roman" w:hAnsi="Times New Roman"/>
                <w:sz w:val="28"/>
                <w:szCs w:val="28"/>
              </w:rPr>
              <w:t>36-42 недели.</w:t>
            </w:r>
          </w:p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занятий  в группах спортивно-оздоровительного этапа и начальной подготовки не превышает 2-х академических часов, в учебно-тренировочных группах– 3-х академических часов</w:t>
            </w:r>
          </w:p>
        </w:tc>
      </w:tr>
      <w:tr w:rsidR="00AB73C4" w:rsidRPr="00E6403D" w:rsidTr="00E6403D">
        <w:tc>
          <w:tcPr>
            <w:tcW w:w="3120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6769" w:type="dxa"/>
          </w:tcPr>
          <w:p w:rsidR="00AB73C4" w:rsidRPr="00E6403D" w:rsidRDefault="00AB73C4" w:rsidP="00E64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3D">
              <w:rPr>
                <w:rFonts w:ascii="Times New Roman" w:hAnsi="Times New Roman"/>
                <w:bCs/>
                <w:sz w:val="28"/>
                <w:szCs w:val="28"/>
              </w:rPr>
              <w:t>Очная</w:t>
            </w:r>
          </w:p>
        </w:tc>
      </w:tr>
    </w:tbl>
    <w:p w:rsidR="00AB73C4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AB73C4" w:rsidRDefault="00AB73C4" w:rsidP="003F6C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 xml:space="preserve">Вывод. </w:t>
      </w:r>
      <w:r>
        <w:rPr>
          <w:rFonts w:ascii="Times New Roman" w:hAnsi="Times New Roman"/>
          <w:sz w:val="28"/>
          <w:szCs w:val="28"/>
        </w:rPr>
        <w:t>Образовательная деятельность осуществляется в соответствии с нормативно-правовыми документами  в сфере дополнительного образования.</w:t>
      </w:r>
    </w:p>
    <w:p w:rsidR="00AB73C4" w:rsidRPr="003F6C5B" w:rsidRDefault="00AB73C4" w:rsidP="003F6C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AB73C4" w:rsidRPr="00B141D8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B141D8">
        <w:rPr>
          <w:rFonts w:ascii="Times New Roman" w:hAnsi="Times New Roman"/>
          <w:b/>
          <w:bCs/>
          <w:sz w:val="32"/>
          <w:szCs w:val="32"/>
        </w:rPr>
        <w:t>Раздел 4. Содержание и качество подготовки учащихся</w:t>
      </w:r>
    </w:p>
    <w:p w:rsidR="00AB73C4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i/>
          <w:sz w:val="32"/>
          <w:szCs w:val="32"/>
        </w:rPr>
      </w:pPr>
    </w:p>
    <w:p w:rsidR="00AB73C4" w:rsidRPr="00014A7C" w:rsidRDefault="00AB73C4" w:rsidP="00014A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14A7C">
        <w:rPr>
          <w:rFonts w:ascii="Times New Roman" w:hAnsi="Times New Roman"/>
          <w:b/>
          <w:bCs/>
          <w:sz w:val="28"/>
          <w:szCs w:val="28"/>
        </w:rPr>
        <w:t xml:space="preserve">Сведения об освоении учащимися </w:t>
      </w:r>
      <w:r w:rsidRPr="00F6790E">
        <w:rPr>
          <w:rFonts w:ascii="Times New Roman" w:hAnsi="Times New Roman"/>
          <w:b/>
          <w:bCs/>
          <w:sz w:val="28"/>
          <w:szCs w:val="28"/>
        </w:rPr>
        <w:t>дополнительных общеобразовательных программ</w:t>
      </w:r>
    </w:p>
    <w:p w:rsidR="00AB73C4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AB73C4" w:rsidRPr="00C10AD1" w:rsidRDefault="00AB73C4" w:rsidP="0001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D1">
        <w:rPr>
          <w:rFonts w:ascii="Times New Roman" w:hAnsi="Times New Roman"/>
          <w:sz w:val="28"/>
          <w:szCs w:val="28"/>
          <w:lang w:eastAsia="ru-RU"/>
        </w:rPr>
        <w:t xml:space="preserve">По итогам контрольно-переводных нормативов на конец 2016-2017 учебного года результаты освоения детьми </w:t>
      </w:r>
      <w:r w:rsidRPr="00F6790E">
        <w:rPr>
          <w:rFonts w:ascii="Times New Roman" w:hAnsi="Times New Roman"/>
          <w:sz w:val="28"/>
          <w:szCs w:val="28"/>
          <w:lang w:eastAsia="ru-RU"/>
        </w:rPr>
        <w:t>дополнительных общеобразовательных программ</w:t>
      </w:r>
      <w:r w:rsidRPr="00C10AD1">
        <w:rPr>
          <w:rFonts w:ascii="Times New Roman" w:hAnsi="Times New Roman"/>
          <w:sz w:val="28"/>
          <w:szCs w:val="28"/>
          <w:lang w:eastAsia="ru-RU"/>
        </w:rPr>
        <w:t xml:space="preserve"> отражены в таблице:</w:t>
      </w:r>
    </w:p>
    <w:p w:rsidR="00AB73C4" w:rsidRPr="00AD0C26" w:rsidRDefault="00AB73C4" w:rsidP="00014A7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596"/>
        <w:gridCol w:w="909"/>
        <w:gridCol w:w="792"/>
        <w:gridCol w:w="850"/>
        <w:gridCol w:w="720"/>
        <w:gridCol w:w="825"/>
        <w:gridCol w:w="663"/>
        <w:gridCol w:w="836"/>
        <w:gridCol w:w="704"/>
      </w:tblGrid>
      <w:tr w:rsidR="00AB73C4" w:rsidRPr="00E6403D" w:rsidTr="00A55CBA">
        <w:trPr>
          <w:jc w:val="center"/>
        </w:trPr>
        <w:tc>
          <w:tcPr>
            <w:tcW w:w="647" w:type="dxa"/>
            <w:vMerge w:val="restart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6" w:type="dxa"/>
            <w:vMerge w:val="restart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271" w:type="dxa"/>
            <w:gridSpan w:val="4"/>
          </w:tcPr>
          <w:p w:rsidR="00AB73C4" w:rsidRPr="00C10AD1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028" w:type="dxa"/>
            <w:gridSpan w:val="4"/>
          </w:tcPr>
          <w:p w:rsidR="00AB73C4" w:rsidRPr="00C10AD1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  <w:vMerge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/хор</w:t>
            </w:r>
          </w:p>
        </w:tc>
        <w:tc>
          <w:tcPr>
            <w:tcW w:w="1570" w:type="dxa"/>
            <w:gridSpan w:val="2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  <w:gridSpan w:val="2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/хор</w:t>
            </w:r>
          </w:p>
        </w:tc>
        <w:tc>
          <w:tcPr>
            <w:tcW w:w="1540" w:type="dxa"/>
            <w:gridSpan w:val="2"/>
          </w:tcPr>
          <w:p w:rsidR="00AB73C4" w:rsidRPr="00C10AD1" w:rsidRDefault="00AB73C4" w:rsidP="00A5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  <w:vMerge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3C4" w:rsidRPr="00E6403D" w:rsidTr="00A55CBA">
        <w:trPr>
          <w:jc w:val="center"/>
        </w:trPr>
        <w:tc>
          <w:tcPr>
            <w:tcW w:w="647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3C4" w:rsidRPr="00E6403D" w:rsidTr="00A55CBA">
        <w:trPr>
          <w:jc w:val="center"/>
        </w:trPr>
        <w:tc>
          <w:tcPr>
            <w:tcW w:w="3243" w:type="dxa"/>
            <w:gridSpan w:val="2"/>
          </w:tcPr>
          <w:p w:rsidR="00AB73C4" w:rsidRPr="00C10AD1" w:rsidRDefault="00AB73C4" w:rsidP="00A55C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92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63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4" w:type="dxa"/>
          </w:tcPr>
          <w:p w:rsidR="00AB73C4" w:rsidRPr="00C10AD1" w:rsidRDefault="00AB73C4" w:rsidP="00A5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B73C4" w:rsidRDefault="00AB73C4" w:rsidP="0001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3C4" w:rsidRPr="000C4839" w:rsidRDefault="00AB73C4" w:rsidP="00014A7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10AD1">
        <w:rPr>
          <w:rFonts w:ascii="Times New Roman" w:hAnsi="Times New Roman"/>
          <w:sz w:val="28"/>
          <w:szCs w:val="28"/>
        </w:rPr>
        <w:lastRenderedPageBreak/>
        <w:t xml:space="preserve">Из данных таблицы видно, что 85 % учащихся выполнили программу по общей физической подготовке на «отлично» и «хорошо». По специальной физической подготовке  - 86 %. Это свидетельствует о том, что учебная нагрузка распределена согласно уровню физической подготовленности детей. На </w:t>
      </w:r>
      <w:r>
        <w:rPr>
          <w:rFonts w:ascii="Times New Roman" w:hAnsi="Times New Roman"/>
          <w:sz w:val="28"/>
          <w:szCs w:val="28"/>
        </w:rPr>
        <w:t>"</w:t>
      </w:r>
      <w:r w:rsidRPr="00C10AD1">
        <w:rPr>
          <w:rFonts w:ascii="Times New Roman" w:hAnsi="Times New Roman"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>"</w:t>
      </w:r>
      <w:r w:rsidRPr="00C10AD1">
        <w:rPr>
          <w:rFonts w:ascii="Times New Roman" w:hAnsi="Times New Roman"/>
          <w:sz w:val="28"/>
          <w:szCs w:val="28"/>
        </w:rPr>
        <w:t xml:space="preserve"> по ОФП сдали нормативы 38 учащихся (15%), по СФП 37 учащихся (14 %). </w:t>
      </w:r>
    </w:p>
    <w:p w:rsidR="00AB73C4" w:rsidRPr="00014A7C" w:rsidRDefault="00AB73C4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AB73C4" w:rsidRPr="00014A7C" w:rsidRDefault="00AB73C4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14A7C">
        <w:rPr>
          <w:rFonts w:ascii="Times New Roman" w:hAnsi="Times New Roman"/>
          <w:b/>
          <w:bCs/>
          <w:sz w:val="28"/>
          <w:szCs w:val="28"/>
        </w:rPr>
        <w:t xml:space="preserve">Сведения о победителях, призерах </w:t>
      </w:r>
      <w:r>
        <w:rPr>
          <w:rFonts w:ascii="Times New Roman" w:hAnsi="Times New Roman"/>
          <w:b/>
          <w:bCs/>
          <w:sz w:val="28"/>
          <w:szCs w:val="28"/>
        </w:rPr>
        <w:t>соревнований различного уровня</w:t>
      </w:r>
    </w:p>
    <w:p w:rsidR="00AB73C4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3C4" w:rsidRPr="00014A7C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A7C">
        <w:rPr>
          <w:rFonts w:ascii="Times New Roman" w:hAnsi="Times New Roman"/>
          <w:sz w:val="28"/>
          <w:szCs w:val="28"/>
          <w:lang w:eastAsia="ru-RU"/>
        </w:rPr>
        <w:t>Отделение «Футбол»</w:t>
      </w:r>
    </w:p>
    <w:p w:rsidR="00AB73C4" w:rsidRPr="003008DA" w:rsidRDefault="00AB73C4" w:rsidP="00014A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</w:tblGrid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Соревнование и место его проведения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Кубок </w:t>
            </w: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Ардатовского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по футболу среди детских команд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AB73C4" w:rsidRPr="00B141D8" w:rsidRDefault="00AB73C4" w:rsidP="00B141D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en-US" w:eastAsia="ru-RU"/>
        </w:rPr>
      </w:pPr>
    </w:p>
    <w:p w:rsidR="00AB73C4" w:rsidRPr="003008DA" w:rsidRDefault="00AB73C4" w:rsidP="004F4F0B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AB73C4" w:rsidRPr="00014A7C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A7C">
        <w:rPr>
          <w:rFonts w:ascii="Times New Roman" w:hAnsi="Times New Roman"/>
          <w:sz w:val="28"/>
          <w:szCs w:val="28"/>
          <w:lang w:eastAsia="ru-RU"/>
        </w:rPr>
        <w:t>Отделение «Настольный теннис»</w:t>
      </w:r>
    </w:p>
    <w:p w:rsidR="00AB73C4" w:rsidRPr="003008DA" w:rsidRDefault="00AB73C4" w:rsidP="00014A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4"/>
      </w:tblGrid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Соревнование и место его проведения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Командное Первенство Нижегородской области среди юношей и девушек, зона «Юг»(юноши не старше 1999 г.р.)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AB73C4" w:rsidRPr="003008DA" w:rsidRDefault="00AB73C4" w:rsidP="00A55CB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Командное Первенство Нижегородской области среди юношей и девушек, зона «Юг»( юноши не старше 2003 г.р.)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Командное Первенство Нижегородской области среди юношей и девушек (девушки не старше 1999 г.р.)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Первенство Нижегородской области среди юношей и девушек,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зона «Юг»(парный разряд, юноши)</w:t>
            </w:r>
          </w:p>
        </w:tc>
        <w:tc>
          <w:tcPr>
            <w:tcW w:w="1984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73C4" w:rsidRPr="003008DA" w:rsidRDefault="00AB73C4" w:rsidP="00014A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73C4" w:rsidRPr="00014A7C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A7C">
        <w:rPr>
          <w:rFonts w:ascii="Times New Roman" w:hAnsi="Times New Roman"/>
          <w:sz w:val="28"/>
          <w:szCs w:val="28"/>
          <w:lang w:eastAsia="ru-RU"/>
        </w:rPr>
        <w:t>Отделение «Баскетбол»</w:t>
      </w:r>
    </w:p>
    <w:p w:rsidR="00AB73C4" w:rsidRPr="003008DA" w:rsidRDefault="00AB73C4" w:rsidP="0001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4"/>
      </w:tblGrid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Соревнование и место его проведения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 этап соревнований «КЭС-</w:t>
            </w: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Баскет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Районные соревнования по баскетболу в рамках Президентских спортивных игр среди юношей 2002-2003 г.р. 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соревнования по баскетболу в рамках Президентских спортивных игр среди девушек 2002-2003 г.р. и младше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соревнования по баскетболу в рамках Президентских спортивных игр среди девушек 2002-</w:t>
            </w: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2003 г.р. и младше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 тур МОБЛ сезон 2016-2017 </w:t>
            </w: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. Ардатов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3 тур МОБЛ сезон 2016-2017 г. Кулебаки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Межрайонный турнир по баскетболу среди девушек.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Ардатов 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Межрайонный турнир по баскетболу среди девочек.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. Ардатов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тур МОБЛ сезон 2017-2018 г. Кулебаки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Межрайонный турнир по баскетболу среди мальчиков 2006-2007г.р.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. Ардатов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Межрайонный турнир по баскетболу среди юношей 2004-2005г.р.</w:t>
            </w:r>
          </w:p>
          <w:p w:rsidR="00AB73C4" w:rsidRPr="003008DA" w:rsidRDefault="00AB73C4" w:rsidP="00F3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. Ардатов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Дивизиональный</w:t>
            </w:r>
            <w:proofErr w:type="spellEnd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этап соревнований Школьной баскетбольной лиги «КЭС – БАСКЕТ» среди девушек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 Ардатов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Дивизиональный</w:t>
            </w:r>
            <w:proofErr w:type="spellEnd"/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этап соревнований Школьной баскетбольной лиги «КЭС – БАСКЕТ» среди девушек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г. Дзержинск</w:t>
            </w:r>
          </w:p>
        </w:tc>
        <w:tc>
          <w:tcPr>
            <w:tcW w:w="1984" w:type="dxa"/>
          </w:tcPr>
          <w:p w:rsidR="00AB73C4" w:rsidRPr="003008DA" w:rsidRDefault="00AB73C4" w:rsidP="00A55CB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AB73C4" w:rsidRPr="003008DA" w:rsidRDefault="00AB73C4" w:rsidP="00014A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73C4" w:rsidRPr="00014A7C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A7C">
        <w:rPr>
          <w:rFonts w:ascii="Times New Roman" w:hAnsi="Times New Roman"/>
          <w:sz w:val="28"/>
          <w:szCs w:val="28"/>
          <w:lang w:eastAsia="ru-RU"/>
        </w:rPr>
        <w:t>Отделение «Волейбол»</w:t>
      </w:r>
    </w:p>
    <w:p w:rsidR="00AB73C4" w:rsidRPr="003008DA" w:rsidRDefault="00AB73C4" w:rsidP="0001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</w:tblGrid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Название соревнований 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73C4" w:rsidRPr="00E6403D" w:rsidTr="00014A7C">
        <w:trPr>
          <w:trHeight w:val="1116"/>
        </w:trPr>
        <w:tc>
          <w:tcPr>
            <w:tcW w:w="7088" w:type="dxa"/>
          </w:tcPr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командные соревнования по волейболу среди школьников, в рамках Президентских спортивных игр. (10 -11 класс)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1 -  место юноши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1 -  место девушки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bCs/>
                <w:spacing w:val="-13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Розыгрыш первенства </w:t>
            </w:r>
            <w:r w:rsidRPr="003008DA">
              <w:rPr>
                <w:rFonts w:ascii="Times New Roman" w:hAnsi="Times New Roman"/>
                <w:bCs/>
                <w:spacing w:val="-13"/>
                <w:sz w:val="28"/>
                <w:szCs w:val="28"/>
                <w:lang w:eastAsia="ru-RU"/>
              </w:rPr>
              <w:t>межрайонной открытой волейбольной лиги</w:t>
            </w:r>
          </w:p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bCs/>
                <w:spacing w:val="-13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spacing w:val="-13"/>
                <w:sz w:val="28"/>
                <w:szCs w:val="28"/>
                <w:lang w:eastAsia="ru-RU"/>
              </w:rPr>
              <w:t xml:space="preserve"> (МОВЛ; сезон 2015/2016 годов).</w:t>
            </w:r>
          </w:p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spacing w:val="-13"/>
                <w:sz w:val="28"/>
                <w:szCs w:val="28"/>
                <w:lang w:eastAsia="ru-RU"/>
              </w:rPr>
              <w:t xml:space="preserve"> Девушки 1999 г.р. и моложе.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Общее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место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Чемпионат </w:t>
            </w:r>
            <w:proofErr w:type="spellStart"/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Ардатовского</w:t>
            </w:r>
            <w:proofErr w:type="spellEnd"/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Нижегородской области по волейболу среди мужских команд сезона 2017 года.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Юноши 1998 и моложе</w:t>
            </w:r>
          </w:p>
        </w:tc>
      </w:tr>
      <w:tr w:rsidR="00AB73C4" w:rsidRPr="00E6403D" w:rsidTr="00014A7C">
        <w:tc>
          <w:tcPr>
            <w:tcW w:w="7088" w:type="dxa"/>
          </w:tcPr>
          <w:p w:rsidR="00AB73C4" w:rsidRPr="003008DA" w:rsidRDefault="00AB73C4" w:rsidP="00A55CBA">
            <w:pPr>
              <w:shd w:val="clear" w:color="auto" w:fill="FFFFFF"/>
              <w:spacing w:after="0" w:line="240" w:lineRule="auto"/>
              <w:ind w:right="31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Турни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00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волейболу среди мужских команд, посвященный празднованию Дня физкультурника.</w:t>
            </w:r>
          </w:p>
        </w:tc>
        <w:tc>
          <w:tcPr>
            <w:tcW w:w="184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(Юноши)</w:t>
            </w:r>
          </w:p>
        </w:tc>
      </w:tr>
    </w:tbl>
    <w:p w:rsidR="00AB73C4" w:rsidRDefault="00AB73C4" w:rsidP="00014A7C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AB73C4" w:rsidRPr="003008DA" w:rsidRDefault="00AB73C4" w:rsidP="00014A7C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eastAsia="ru-RU"/>
        </w:rPr>
      </w:pPr>
      <w:r w:rsidRPr="003008DA">
        <w:rPr>
          <w:rFonts w:ascii="Times New Roman" w:hAnsi="Times New Roman"/>
          <w:b/>
          <w:sz w:val="28"/>
          <w:szCs w:val="28"/>
          <w:lang w:eastAsia="ru-RU"/>
        </w:rPr>
        <w:t>Количество призовых мест</w:t>
      </w:r>
    </w:p>
    <w:p w:rsidR="00AB73C4" w:rsidRPr="003008DA" w:rsidRDefault="00AB73C4" w:rsidP="00014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961"/>
        <w:gridCol w:w="745"/>
        <w:gridCol w:w="673"/>
        <w:gridCol w:w="850"/>
        <w:gridCol w:w="851"/>
        <w:gridCol w:w="850"/>
        <w:gridCol w:w="709"/>
        <w:gridCol w:w="709"/>
      </w:tblGrid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  <w:p w:rsidR="00AB73C4" w:rsidRPr="003008DA" w:rsidRDefault="00AB73C4" w:rsidP="00A55C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1706" w:type="dxa"/>
            <w:gridSpan w:val="2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gridSpan w:val="2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96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96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6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5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Волейбол</w:t>
            </w:r>
          </w:p>
        </w:tc>
        <w:tc>
          <w:tcPr>
            <w:tcW w:w="96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1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73C4" w:rsidRPr="00E6403D" w:rsidTr="00EB304E">
        <w:tc>
          <w:tcPr>
            <w:tcW w:w="2691" w:type="dxa"/>
          </w:tcPr>
          <w:p w:rsidR="00AB73C4" w:rsidRPr="003008DA" w:rsidRDefault="00AB73C4" w:rsidP="00A55C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5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8D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AB73C4" w:rsidRPr="003008DA" w:rsidRDefault="00AB73C4" w:rsidP="00A5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73C4" w:rsidRPr="00EB304E" w:rsidRDefault="00AB73C4" w:rsidP="00EB304E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73C4" w:rsidRDefault="00AB73C4" w:rsidP="00EB30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B304E">
        <w:rPr>
          <w:rFonts w:ascii="Times New Roman" w:hAnsi="Times New Roman"/>
          <w:b/>
          <w:sz w:val="28"/>
          <w:szCs w:val="28"/>
          <w:lang w:eastAsia="ru-RU"/>
        </w:rPr>
        <w:t>Спортивные разряды</w:t>
      </w:r>
    </w:p>
    <w:tbl>
      <w:tblPr>
        <w:tblpPr w:leftFromText="180" w:rightFromText="180" w:vertAnchor="text" w:horzAnchor="margin" w:tblpY="2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00"/>
        <w:gridCol w:w="1134"/>
        <w:gridCol w:w="1134"/>
        <w:gridCol w:w="1134"/>
        <w:gridCol w:w="992"/>
        <w:gridCol w:w="993"/>
      </w:tblGrid>
      <w:tr w:rsidR="00AB73C4" w:rsidRPr="00E6403D" w:rsidTr="00F31534">
        <w:trPr>
          <w:trHeight w:val="898"/>
        </w:trPr>
        <w:tc>
          <w:tcPr>
            <w:tcW w:w="2552" w:type="dxa"/>
            <w:vMerge w:val="restart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3368" w:type="dxa"/>
            <w:gridSpan w:val="3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Из числа занимающихся спортсменов, имеющих разряды</w:t>
            </w:r>
          </w:p>
        </w:tc>
        <w:tc>
          <w:tcPr>
            <w:tcW w:w="3119" w:type="dxa"/>
            <w:gridSpan w:val="3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Разряды, присвоенные</w:t>
            </w:r>
          </w:p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в 2017 году</w:t>
            </w:r>
          </w:p>
        </w:tc>
      </w:tr>
      <w:tr w:rsidR="00AB73C4" w:rsidRPr="00E6403D" w:rsidTr="00F31534">
        <w:trPr>
          <w:trHeight w:val="861"/>
        </w:trPr>
        <w:tc>
          <w:tcPr>
            <w:tcW w:w="2552" w:type="dxa"/>
            <w:vMerge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Юношеский разряд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  <w:p w:rsidR="00AB73C4" w:rsidRPr="00F31534" w:rsidRDefault="00AB73C4" w:rsidP="00F315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Юношеский разряд</w:t>
            </w:r>
          </w:p>
          <w:p w:rsidR="00AB73C4" w:rsidRPr="00F31534" w:rsidRDefault="00AB73C4" w:rsidP="00F3153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AB73C4" w:rsidRPr="00E6403D" w:rsidTr="00F31534">
        <w:tc>
          <w:tcPr>
            <w:tcW w:w="2552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Баскетбол</w:t>
            </w: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3C4" w:rsidRPr="00E6403D" w:rsidTr="00F31534">
        <w:tc>
          <w:tcPr>
            <w:tcW w:w="2552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3C4" w:rsidRPr="00E6403D" w:rsidTr="00F31534">
        <w:tc>
          <w:tcPr>
            <w:tcW w:w="2552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B73C4" w:rsidRPr="00E6403D" w:rsidTr="00F31534">
        <w:tc>
          <w:tcPr>
            <w:tcW w:w="2552" w:type="dxa"/>
          </w:tcPr>
          <w:p w:rsidR="00AB73C4" w:rsidRPr="00F31534" w:rsidRDefault="00AB73C4" w:rsidP="00F315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3C4" w:rsidRPr="00E6403D" w:rsidTr="00F31534">
        <w:tc>
          <w:tcPr>
            <w:tcW w:w="255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Итого:</w:t>
            </w:r>
          </w:p>
        </w:tc>
        <w:tc>
          <w:tcPr>
            <w:tcW w:w="1100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AB73C4" w:rsidRPr="00F31534" w:rsidRDefault="00AB73C4" w:rsidP="00F31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53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B73C4" w:rsidRPr="00EB304E" w:rsidRDefault="00AB73C4" w:rsidP="00EB30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73C4" w:rsidRPr="00DD35AF" w:rsidRDefault="00AB73C4" w:rsidP="00A55CBA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D35AF">
        <w:rPr>
          <w:rFonts w:ascii="Times New Roman" w:hAnsi="Times New Roman"/>
          <w:sz w:val="28"/>
          <w:szCs w:val="28"/>
          <w:lang w:eastAsia="ru-RU"/>
        </w:rPr>
        <w:t>  году воспитанники ДЮСШ приняли участие в соревнованиях различного ранга:</w:t>
      </w:r>
    </w:p>
    <w:p w:rsidR="00AB73C4" w:rsidRPr="00DD35AF" w:rsidRDefault="00AB73C4" w:rsidP="00A55C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 первенства ДЮСШ - 10 соревнований (98</w:t>
      </w:r>
      <w:r w:rsidRPr="00DD35AF">
        <w:rPr>
          <w:rFonts w:ascii="Times New Roman" w:hAnsi="Times New Roman"/>
          <w:sz w:val="28"/>
          <w:szCs w:val="28"/>
          <w:lang w:eastAsia="ru-RU"/>
        </w:rPr>
        <w:t xml:space="preserve"> чел.);</w:t>
      </w:r>
    </w:p>
    <w:p w:rsidR="00AB73C4" w:rsidRPr="00DD35AF" w:rsidRDefault="00AB73C4" w:rsidP="00A55C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-  </w:t>
      </w:r>
      <w:r>
        <w:rPr>
          <w:rFonts w:ascii="Times New Roman" w:hAnsi="Times New Roman"/>
          <w:sz w:val="28"/>
          <w:szCs w:val="28"/>
          <w:lang w:eastAsia="ru-RU"/>
        </w:rPr>
        <w:t> муниципальные соревнования -  17 соревнований (80</w:t>
      </w:r>
      <w:r w:rsidRPr="00DD35AF">
        <w:rPr>
          <w:rFonts w:ascii="Times New Roman" w:hAnsi="Times New Roman"/>
          <w:sz w:val="28"/>
          <w:szCs w:val="28"/>
          <w:lang w:eastAsia="ru-RU"/>
        </w:rPr>
        <w:t xml:space="preserve"> чел.);</w:t>
      </w:r>
    </w:p>
    <w:p w:rsidR="00AB73C4" w:rsidRPr="00DD35AF" w:rsidRDefault="00AB73C4" w:rsidP="00A55C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-   областные соревнован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– 4 соревнования (65 </w:t>
      </w:r>
      <w:r w:rsidRPr="00DD35AF">
        <w:rPr>
          <w:rFonts w:ascii="Times New Roman" w:hAnsi="Times New Roman"/>
          <w:sz w:val="28"/>
          <w:szCs w:val="28"/>
          <w:lang w:eastAsia="ru-RU"/>
        </w:rPr>
        <w:t>чел).</w:t>
      </w:r>
    </w:p>
    <w:p w:rsidR="00AB73C4" w:rsidRDefault="00AB73C4" w:rsidP="00A55C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hAnsi="Times New Roman"/>
          <w:sz w:val="28"/>
          <w:szCs w:val="28"/>
          <w:lang w:eastAsia="ru-RU"/>
        </w:rPr>
        <w:t xml:space="preserve">го за предыдущий год 243 </w:t>
      </w:r>
      <w:r w:rsidRPr="00DD35A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чащихся ДЮСШ приняли участие в 31 соревновании</w:t>
      </w:r>
      <w:r w:rsidRPr="00DD35AF">
        <w:rPr>
          <w:rFonts w:ascii="Times New Roman" w:hAnsi="Times New Roman"/>
          <w:sz w:val="28"/>
          <w:szCs w:val="28"/>
          <w:lang w:eastAsia="ru-RU"/>
        </w:rPr>
        <w:t xml:space="preserve"> различного уровня.</w:t>
      </w:r>
    </w:p>
    <w:p w:rsidR="00AB73C4" w:rsidRPr="00DD35AF" w:rsidRDefault="00AB73C4" w:rsidP="00A55C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3C4" w:rsidRDefault="00AB73C4" w:rsidP="003F6C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F6C5B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839">
        <w:rPr>
          <w:rFonts w:ascii="Times New Roman" w:hAnsi="Times New Roman"/>
          <w:sz w:val="28"/>
          <w:szCs w:val="28"/>
        </w:rPr>
        <w:t>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конкретного ученика.</w:t>
      </w:r>
    </w:p>
    <w:p w:rsidR="00AB73C4" w:rsidRDefault="00AB73C4" w:rsidP="00EB30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73C4" w:rsidRPr="00B141D8" w:rsidRDefault="00AB73C4" w:rsidP="00F235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141D8"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 w:rsidRPr="00B141D8">
        <w:rPr>
          <w:rFonts w:ascii="Times New Roman" w:hAnsi="Times New Roman"/>
          <w:b/>
          <w:sz w:val="32"/>
          <w:szCs w:val="32"/>
        </w:rPr>
        <w:t>Функционирование внутренней системы оценки качества образования</w:t>
      </w:r>
    </w:p>
    <w:p w:rsidR="00AB73C4" w:rsidRDefault="00AB73C4" w:rsidP="00F2357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AB73C4" w:rsidRDefault="00AB73C4" w:rsidP="00F23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</w:rPr>
        <w:t xml:space="preserve">Внутренняя система оценки качества образования </w:t>
      </w:r>
      <w:r>
        <w:rPr>
          <w:rFonts w:ascii="Times New Roman" w:hAnsi="Times New Roman"/>
          <w:sz w:val="28"/>
          <w:szCs w:val="28"/>
        </w:rPr>
        <w:t xml:space="preserve">проводится на основе Положения </w:t>
      </w:r>
      <w:r w:rsidRPr="00AE11CB">
        <w:rPr>
          <w:rFonts w:ascii="Times New Roman" w:hAnsi="Times New Roman"/>
          <w:bCs/>
          <w:sz w:val="28"/>
          <w:szCs w:val="28"/>
          <w:lang w:eastAsia="ru-RU"/>
        </w:rPr>
        <w:t>о внутренней системе оценки качества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МБОУ ДО ДЮСШ, утвержденного приказом от 31.12.2015 г.№ 111/1.</w:t>
      </w:r>
    </w:p>
    <w:p w:rsidR="00AB73C4" w:rsidRPr="00F23573" w:rsidRDefault="00AB73C4" w:rsidP="00F23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Предметом системы оценки качества образования являются: 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     -качество образовательных результатов учащихся (степень соответствия индивидуальных образовательных достижений и результатов освоения учащимися  </w:t>
      </w:r>
      <w:r w:rsidRPr="00F6790E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="00F074A7" w:rsidRPr="00F6790E">
        <w:rPr>
          <w:rFonts w:ascii="Times New Roman" w:hAnsi="Times New Roman"/>
          <w:sz w:val="28"/>
          <w:szCs w:val="28"/>
          <w:lang w:eastAsia="ru-RU"/>
        </w:rPr>
        <w:t>обще</w:t>
      </w:r>
      <w:r w:rsidRPr="00F6790E">
        <w:rPr>
          <w:rFonts w:ascii="Times New Roman" w:hAnsi="Times New Roman"/>
          <w:sz w:val="28"/>
          <w:szCs w:val="28"/>
          <w:lang w:eastAsia="ru-RU"/>
        </w:rPr>
        <w:t>образовательных программ);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      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-воспитательная работа;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     -профессиональная компетентность тренеров-преподавателей, их деятельность по обеспечению требуемого качества результатов образования; 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     -эффективность управления качеством образования и отк</w:t>
      </w:r>
      <w:r>
        <w:rPr>
          <w:rFonts w:ascii="Times New Roman" w:hAnsi="Times New Roman"/>
          <w:sz w:val="28"/>
          <w:szCs w:val="28"/>
          <w:lang w:eastAsia="ru-RU"/>
        </w:rPr>
        <w:t>рытость деятельности учреждения.</w:t>
      </w:r>
    </w:p>
    <w:p w:rsidR="00AB73C4" w:rsidRPr="00AE11CB" w:rsidRDefault="00AB73C4" w:rsidP="00F23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>Реализация внутренней системы оценки качества образования осуществляется посредством существующих процедур и экспертной оценки</w:t>
      </w:r>
    </w:p>
    <w:p w:rsidR="00AB73C4" w:rsidRPr="00AE11CB" w:rsidRDefault="00AB73C4" w:rsidP="00F23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>качества образования.</w:t>
      </w:r>
    </w:p>
    <w:p w:rsidR="00AB73C4" w:rsidRDefault="00AB73C4" w:rsidP="00F23573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>Содержание процедуры оценки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Pr="00AE11CB">
        <w:rPr>
          <w:rFonts w:ascii="Times New Roman" w:hAnsi="Times New Roman"/>
          <w:sz w:val="28"/>
          <w:szCs w:val="28"/>
          <w:lang w:eastAsia="ru-RU"/>
        </w:rPr>
        <w:t>включает в себя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оценку качества:</w:t>
      </w:r>
    </w:p>
    <w:p w:rsidR="00AB73C4" w:rsidRPr="00AE11CB" w:rsidRDefault="00AB73C4" w:rsidP="000B477F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11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11CB">
        <w:rPr>
          <w:rFonts w:ascii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hAnsi="Times New Roman"/>
          <w:sz w:val="28"/>
          <w:szCs w:val="28"/>
          <w:lang w:eastAsia="ru-RU"/>
        </w:rPr>
        <w:t>овательных результатов учащихся;</w:t>
      </w:r>
      <w:r w:rsidRPr="00AE11CB">
        <w:rPr>
          <w:rFonts w:ascii="Times New Roman" w:hAnsi="Times New Roman"/>
          <w:sz w:val="24"/>
          <w:szCs w:val="24"/>
        </w:rPr>
        <w:t xml:space="preserve"> </w:t>
      </w:r>
    </w:p>
    <w:p w:rsidR="00AB73C4" w:rsidRDefault="00AB73C4" w:rsidP="000B477F">
      <w:pPr>
        <w:spacing w:after="0"/>
        <w:rPr>
          <w:rFonts w:ascii="Times New Roman" w:hAnsi="Times New Roman"/>
          <w:sz w:val="28"/>
          <w:szCs w:val="28"/>
        </w:rPr>
      </w:pPr>
      <w:r w:rsidRPr="00F23573">
        <w:rPr>
          <w:rFonts w:ascii="Times New Roman" w:hAnsi="Times New Roman"/>
          <w:sz w:val="28"/>
          <w:szCs w:val="28"/>
        </w:rPr>
        <w:t>- организации образовательного процесса;</w:t>
      </w:r>
    </w:p>
    <w:p w:rsidR="00AB73C4" w:rsidRPr="00F23573" w:rsidRDefault="00AB73C4" w:rsidP="000B47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3573">
        <w:rPr>
          <w:rFonts w:ascii="Times New Roman" w:hAnsi="Times New Roman"/>
          <w:sz w:val="28"/>
          <w:szCs w:val="28"/>
        </w:rPr>
        <w:t>воспитательной работы;</w:t>
      </w:r>
    </w:p>
    <w:p w:rsidR="00AB73C4" w:rsidRDefault="00AB73C4" w:rsidP="000B477F">
      <w:pPr>
        <w:spacing w:after="0"/>
        <w:rPr>
          <w:rFonts w:ascii="Times New Roman" w:hAnsi="Times New Roman"/>
          <w:sz w:val="28"/>
          <w:szCs w:val="28"/>
        </w:rPr>
      </w:pPr>
      <w:r w:rsidRPr="00F23573">
        <w:rPr>
          <w:rFonts w:ascii="Times New Roman" w:hAnsi="Times New Roman"/>
          <w:sz w:val="28"/>
          <w:szCs w:val="28"/>
          <w:lang w:eastAsia="ru-RU"/>
        </w:rPr>
        <w:t>- про</w:t>
      </w:r>
      <w:r w:rsidRPr="00F23573">
        <w:rPr>
          <w:rFonts w:ascii="Times New Roman" w:hAnsi="Times New Roman"/>
          <w:sz w:val="28"/>
          <w:szCs w:val="28"/>
        </w:rPr>
        <w:t>фессиональной компетентности тренеров-преподавателей и их деятельности по обеспечению требуемого качества.</w:t>
      </w:r>
    </w:p>
    <w:p w:rsidR="00AB73C4" w:rsidRDefault="00AB73C4" w:rsidP="000B47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мониторинга выявлены следующие результаты:</w:t>
      </w:r>
    </w:p>
    <w:p w:rsidR="00AB73C4" w:rsidRPr="000229C5" w:rsidRDefault="00AB73C4" w:rsidP="000229C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229C5">
        <w:rPr>
          <w:rFonts w:ascii="Times New Roman" w:hAnsi="Times New Roman"/>
          <w:sz w:val="28"/>
          <w:szCs w:val="28"/>
        </w:rPr>
        <w:t>Высокая степень соответствия индивидуальных образовательных достижений и результатов освоения учащимися дополнительных общеобразовательных программ (85% - учащихся с высоким и средним уровнем освоенности программ), участие в 31 соревновании различного уровня, 24 призовых места, присвоение 8 юношеских спортивных разрядов свидетельствует о высоком качестве образовательных результатов учащихся.</w:t>
      </w:r>
    </w:p>
    <w:p w:rsidR="00AB73C4" w:rsidRDefault="00AB73C4" w:rsidP="000229C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229C5">
        <w:rPr>
          <w:rFonts w:ascii="Times New Roman" w:hAnsi="Times New Roman"/>
          <w:sz w:val="28"/>
          <w:szCs w:val="28"/>
        </w:rPr>
        <w:t>Качество результатов образовательного процесса соответствует всем нормам доступного, комфортного образования. Материально-техническое обеспечение позволяет в полном объеме реализовывать дополнительные общеобразовательные программы.</w:t>
      </w:r>
    </w:p>
    <w:p w:rsidR="00AB73C4" w:rsidRPr="005B2FF1" w:rsidRDefault="00AB73C4" w:rsidP="000B477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0471">
        <w:rPr>
          <w:rFonts w:ascii="Times New Roman" w:hAnsi="Times New Roman"/>
          <w:bCs/>
          <w:sz w:val="28"/>
          <w:szCs w:val="28"/>
          <w:shd w:val="clear" w:color="auto" w:fill="F6F6F6"/>
          <w:lang w:eastAsia="ru-RU"/>
        </w:rPr>
        <w:t>Основной составляющей воспитательной работы в спортивных отделениях МБОУ ДО ДЮСШ</w:t>
      </w:r>
      <w:r w:rsidRPr="00310471">
        <w:rPr>
          <w:rFonts w:ascii="Times New Roman" w:hAnsi="Times New Roman"/>
          <w:b/>
          <w:bCs/>
          <w:sz w:val="28"/>
          <w:szCs w:val="28"/>
          <w:shd w:val="clear" w:color="auto" w:fill="F6F6F6"/>
          <w:lang w:eastAsia="ru-RU"/>
        </w:rPr>
        <w:t xml:space="preserve">  </w:t>
      </w:r>
      <w:r w:rsidRPr="00310471">
        <w:rPr>
          <w:rFonts w:ascii="Times New Roman" w:hAnsi="Times New Roman"/>
          <w:sz w:val="28"/>
          <w:szCs w:val="28"/>
          <w:shd w:val="clear" w:color="auto" w:fill="F6F6F6"/>
          <w:lang w:eastAsia="ru-RU"/>
        </w:rPr>
        <w:t xml:space="preserve">является участие педагогов, детей и родителей  в общешкольных мероприятиях  и соревнованиях согласно годовому плану работы школы. </w:t>
      </w:r>
      <w:r>
        <w:rPr>
          <w:rFonts w:ascii="Times New Roman" w:hAnsi="Times New Roman"/>
          <w:sz w:val="28"/>
          <w:szCs w:val="28"/>
          <w:shd w:val="clear" w:color="auto" w:fill="F6F6F6"/>
          <w:lang w:eastAsia="ru-RU"/>
        </w:rPr>
        <w:t>В отчетном году 112 родителей (законных представителей) приняли участие в воспитательных мероприятиях. Это свидетельствует высокой степени вовлечения родителей в воспитательный процесс.</w:t>
      </w:r>
    </w:p>
    <w:p w:rsidR="00AB73C4" w:rsidRPr="00162ECC" w:rsidRDefault="00AB73C4" w:rsidP="00162ECC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Тренерско-преподавательский состав имеет высокую профессиональную компетентность: </w:t>
      </w:r>
      <w:r w:rsidRPr="00162ECC">
        <w:rPr>
          <w:rFonts w:ascii="Times New Roman" w:hAnsi="Times New Roman"/>
          <w:sz w:val="28"/>
          <w:szCs w:val="28"/>
        </w:rPr>
        <w:t>100% тренеров-преподавателей сегодня  имеют высшее профессиональное образование, и, что особенно важно для учреждений дополнительного образования,  72% из них со специальным профессиональным образованием.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162ECC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педагоги с высшей квалификационной категорией, 55 % - с первой</w:t>
      </w:r>
      <w:r w:rsidRPr="0016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категорией, 12 %  педагогов соответствуют занимаемой должности. 100% педагогов прошли курсовую подготовку, активно участвуют в работе районных методических объединениях.</w:t>
      </w:r>
    </w:p>
    <w:p w:rsidR="00AB73C4" w:rsidRDefault="00AB73C4" w:rsidP="004F4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0B477F">
        <w:rPr>
          <w:rFonts w:ascii="Times New Roman" w:hAnsi="Times New Roman"/>
          <w:sz w:val="28"/>
          <w:szCs w:val="28"/>
        </w:rPr>
        <w:t xml:space="preserve">анкетирования </w:t>
      </w:r>
      <w:r w:rsidRPr="000B477F">
        <w:rPr>
          <w:rFonts w:ascii="Times New Roman" w:hAnsi="Times New Roman"/>
          <w:b/>
          <w:sz w:val="28"/>
          <w:szCs w:val="28"/>
        </w:rPr>
        <w:t>«</w:t>
      </w:r>
      <w:r w:rsidRPr="000B477F">
        <w:rPr>
          <w:rFonts w:ascii="Times New Roman" w:hAnsi="Times New Roman"/>
          <w:sz w:val="28"/>
          <w:szCs w:val="28"/>
        </w:rPr>
        <w:t>Оценка удовлетворённости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77F">
        <w:rPr>
          <w:rFonts w:ascii="Times New Roman" w:hAnsi="Times New Roman"/>
          <w:sz w:val="28"/>
          <w:szCs w:val="28"/>
        </w:rPr>
        <w:t>качеством предоставляемых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77F">
        <w:rPr>
          <w:rFonts w:ascii="Times New Roman" w:hAnsi="Times New Roman"/>
          <w:sz w:val="28"/>
          <w:szCs w:val="28"/>
        </w:rPr>
        <w:t>в сфере образования»</w:t>
      </w:r>
      <w:r>
        <w:rPr>
          <w:rFonts w:ascii="Times New Roman" w:hAnsi="Times New Roman"/>
          <w:sz w:val="28"/>
          <w:szCs w:val="28"/>
        </w:rPr>
        <w:t xml:space="preserve"> определен результат удовлетворенности родителей качеством предоставляемых образовательных услуг.  </w:t>
      </w:r>
      <w:r w:rsidRPr="000B477F">
        <w:rPr>
          <w:rFonts w:ascii="Times New Roman" w:hAnsi="Times New Roman"/>
          <w:sz w:val="28"/>
          <w:szCs w:val="28"/>
        </w:rPr>
        <w:t xml:space="preserve">Коэффициент удовлетворённости равен </w:t>
      </w:r>
      <w:r w:rsidRPr="000B477F">
        <w:rPr>
          <w:rFonts w:ascii="Times New Roman" w:hAnsi="Times New Roman"/>
          <w:b/>
          <w:sz w:val="28"/>
          <w:szCs w:val="28"/>
        </w:rPr>
        <w:t>2,7</w:t>
      </w:r>
      <w:r w:rsidRPr="000B477F">
        <w:rPr>
          <w:rFonts w:ascii="Times New Roman" w:hAnsi="Times New Roman"/>
          <w:sz w:val="28"/>
          <w:szCs w:val="28"/>
        </w:rPr>
        <w:t>, что говорит о  среднем уровне  удовлетворённости родителей деятельностью  образовательного учреждения.</w:t>
      </w:r>
    </w:p>
    <w:p w:rsidR="004F4F0B" w:rsidRPr="004F4F0B" w:rsidRDefault="004F4F0B" w:rsidP="004F4F0B">
      <w:pPr>
        <w:jc w:val="both"/>
        <w:rPr>
          <w:rFonts w:ascii="Times New Roman" w:hAnsi="Times New Roman"/>
          <w:sz w:val="28"/>
          <w:szCs w:val="28"/>
        </w:rPr>
      </w:pPr>
    </w:p>
    <w:p w:rsidR="00AB73C4" w:rsidRPr="00B141D8" w:rsidRDefault="00AB73C4" w:rsidP="00A55C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B141D8">
        <w:rPr>
          <w:rFonts w:ascii="Times New Roman" w:hAnsi="Times New Roman"/>
          <w:b/>
          <w:bCs/>
          <w:sz w:val="32"/>
          <w:szCs w:val="32"/>
        </w:rPr>
        <w:t xml:space="preserve">Раздел 6. Кадровое обеспечение </w:t>
      </w:r>
    </w:p>
    <w:p w:rsidR="00AB73C4" w:rsidRPr="00A55CBA" w:rsidRDefault="00AB73C4" w:rsidP="00A55C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55CBA">
        <w:rPr>
          <w:rFonts w:ascii="Times New Roman" w:hAnsi="Times New Roman"/>
          <w:b/>
          <w:bCs/>
          <w:i/>
          <w:sz w:val="28"/>
          <w:szCs w:val="28"/>
        </w:rPr>
        <w:t>Укомплектованность штата</w:t>
      </w:r>
      <w:r w:rsidRPr="00A55CB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55CBA">
        <w:rPr>
          <w:rFonts w:ascii="Times New Roman" w:hAnsi="Times New Roman"/>
          <w:bCs/>
          <w:sz w:val="28"/>
          <w:szCs w:val="28"/>
        </w:rPr>
        <w:t>91%.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/>
          <w:b/>
          <w:bCs/>
          <w:i/>
          <w:sz w:val="28"/>
          <w:szCs w:val="28"/>
        </w:rPr>
        <w:t>Количественный состав: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всего -10 чел.,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тренеров-преподавателей – 7 чел.,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штатных – 3 чел.,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совместителей  - 4 чел.,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педагог-психолог – внутренний совместитель.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/>
          <w:b/>
          <w:bCs/>
          <w:i/>
          <w:sz w:val="28"/>
          <w:szCs w:val="28"/>
        </w:rPr>
        <w:t>Образование: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Высшее - 10 чел., из них высшее педагогическое 10 чел.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/>
          <w:b/>
          <w:bCs/>
          <w:i/>
          <w:sz w:val="28"/>
          <w:szCs w:val="28"/>
        </w:rPr>
        <w:t>Возраст: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Моложе 25 лет - 0 чел.,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 xml:space="preserve"> от 25 до 35 лет – 6  чел.,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 xml:space="preserve">от 35 до 55 лет - 3 чел.,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старше 55 лет – 1 чел.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/>
          <w:b/>
          <w:bCs/>
          <w:i/>
          <w:sz w:val="28"/>
          <w:szCs w:val="28"/>
        </w:rPr>
        <w:t>Стаж работы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 xml:space="preserve">Менее 2-х лет - 0 чел.,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 до 5 лет – 0</w:t>
      </w:r>
      <w:r w:rsidRPr="00C37E02">
        <w:rPr>
          <w:rFonts w:ascii="Times New Roman" w:hAnsi="Times New Roman"/>
          <w:bCs/>
          <w:sz w:val="28"/>
          <w:szCs w:val="28"/>
        </w:rPr>
        <w:t xml:space="preserve"> чел.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5 до 10 лет -6</w:t>
      </w:r>
      <w:r w:rsidRPr="00C37E02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 xml:space="preserve"> от 10 до 20 лет – 0 чел.,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более 20 лет – 4 чел.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/>
          <w:bCs/>
          <w:i/>
          <w:sz w:val="28"/>
          <w:szCs w:val="28"/>
        </w:rPr>
        <w:t>Квалификационная категория</w:t>
      </w:r>
      <w:r w:rsidRPr="00C37E02">
        <w:rPr>
          <w:rFonts w:ascii="Times New Roman" w:hAnsi="Times New Roman"/>
          <w:b/>
          <w:bCs/>
          <w:sz w:val="28"/>
          <w:szCs w:val="28"/>
        </w:rPr>
        <w:t>:</w:t>
      </w:r>
      <w:r w:rsidRPr="00C37E02">
        <w:rPr>
          <w:rFonts w:ascii="Times New Roman" w:hAnsi="Times New Roman"/>
          <w:bCs/>
          <w:sz w:val="28"/>
          <w:szCs w:val="28"/>
        </w:rPr>
        <w:t xml:space="preserve"> 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Высшая – 3 чел.</w:t>
      </w:r>
    </w:p>
    <w:p w:rsidR="00AB73C4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E02">
        <w:rPr>
          <w:rFonts w:ascii="Times New Roman" w:hAnsi="Times New Roman"/>
          <w:bCs/>
          <w:sz w:val="28"/>
          <w:szCs w:val="28"/>
        </w:rPr>
        <w:t>Первая – 4 чел.</w:t>
      </w:r>
    </w:p>
    <w:p w:rsidR="00AB73C4" w:rsidRPr="00C37E02" w:rsidRDefault="00AB73C4" w:rsidP="00A5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СЗД – 1 чел.</w:t>
      </w:r>
    </w:p>
    <w:p w:rsidR="00AB73C4" w:rsidRPr="00614886" w:rsidRDefault="00AB73C4" w:rsidP="006148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141D8">
        <w:rPr>
          <w:rFonts w:ascii="Times New Roman" w:hAnsi="Times New Roman"/>
          <w:bCs/>
          <w:sz w:val="28"/>
          <w:szCs w:val="28"/>
        </w:rPr>
        <w:t>По</w:t>
      </w:r>
      <w:r w:rsidR="00F074A7">
        <w:rPr>
          <w:rFonts w:ascii="Times New Roman" w:hAnsi="Times New Roman"/>
          <w:bCs/>
          <w:sz w:val="28"/>
          <w:szCs w:val="28"/>
        </w:rPr>
        <w:t>вышение квалификации: 2</w:t>
      </w:r>
      <w:r w:rsidR="00614886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AB73C4" w:rsidRDefault="00F074A7" w:rsidP="00DD35AF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 xml:space="preserve">Вывод. </w:t>
      </w:r>
      <w:r w:rsidR="00614886">
        <w:rPr>
          <w:rFonts w:ascii="Times New Roman" w:hAnsi="Times New Roman"/>
          <w:iCs/>
          <w:sz w:val="28"/>
          <w:szCs w:val="28"/>
          <w:lang w:eastAsia="ar-SA"/>
        </w:rPr>
        <w:t>Образовательная деятельность в школе обеспечена квалифицированным профессиональным педагогическим составом. Кадровый потенциал школы динамично развивается на основе целенаправленной работы по повышению квалификации педагогов.</w:t>
      </w:r>
    </w:p>
    <w:p w:rsidR="00614886" w:rsidRDefault="00614886" w:rsidP="00DD35A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AB73C4" w:rsidRPr="00B141D8" w:rsidRDefault="00AB73C4" w:rsidP="00DD35A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141D8">
        <w:rPr>
          <w:rFonts w:ascii="Times New Roman" w:hAnsi="Times New Roman"/>
          <w:b/>
          <w:sz w:val="32"/>
          <w:szCs w:val="32"/>
          <w:lang w:eastAsia="ru-RU"/>
        </w:rPr>
        <w:lastRenderedPageBreak/>
        <w:t>Раздел  6. Учебно-методическое обеспечение.</w:t>
      </w:r>
    </w:p>
    <w:p w:rsidR="00AB73C4" w:rsidRPr="00DD35AF" w:rsidRDefault="00AB73C4" w:rsidP="00DD35A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 xml:space="preserve">Обучение ведется по </w:t>
      </w:r>
      <w:r w:rsidRPr="00614886">
        <w:rPr>
          <w:rFonts w:ascii="Times New Roman" w:hAnsi="Times New Roman"/>
          <w:sz w:val="28"/>
          <w:szCs w:val="28"/>
          <w:lang w:eastAsia="ru-RU"/>
        </w:rPr>
        <w:t>дополнительным общеобразовательным программам,</w:t>
      </w:r>
      <w:r w:rsidRPr="00DD35AF">
        <w:rPr>
          <w:rFonts w:ascii="Times New Roman" w:hAnsi="Times New Roman"/>
          <w:sz w:val="28"/>
          <w:szCs w:val="28"/>
          <w:lang w:eastAsia="ru-RU"/>
        </w:rPr>
        <w:t xml:space="preserve"> разработанным на основе типовых программ по видам спорта.  </w:t>
      </w:r>
      <w:r w:rsidRPr="00614886">
        <w:rPr>
          <w:rFonts w:ascii="Times New Roman" w:hAnsi="Times New Roman"/>
          <w:sz w:val="28"/>
          <w:szCs w:val="28"/>
          <w:lang w:eastAsia="ru-RU"/>
        </w:rPr>
        <w:t xml:space="preserve">18 дополнительных </w:t>
      </w:r>
      <w:r w:rsidR="00614886" w:rsidRPr="00614886">
        <w:rPr>
          <w:rFonts w:ascii="Times New Roman" w:hAnsi="Times New Roman"/>
          <w:sz w:val="28"/>
          <w:szCs w:val="28"/>
          <w:lang w:eastAsia="ru-RU"/>
        </w:rPr>
        <w:t>обще</w:t>
      </w:r>
      <w:r w:rsidRPr="00614886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57207D" w:rsidRPr="00614886">
        <w:rPr>
          <w:rFonts w:ascii="Times New Roman" w:hAnsi="Times New Roman"/>
          <w:sz w:val="28"/>
          <w:szCs w:val="28"/>
          <w:lang w:eastAsia="ru-RU"/>
        </w:rPr>
        <w:t>ых программ реализуется  2017 году</w:t>
      </w:r>
      <w:r w:rsidRPr="00614886">
        <w:rPr>
          <w:rFonts w:ascii="Times New Roman" w:hAnsi="Times New Roman"/>
          <w:sz w:val="28"/>
          <w:szCs w:val="28"/>
          <w:lang w:eastAsia="ru-RU"/>
        </w:rPr>
        <w:t>.</w:t>
      </w:r>
      <w:r w:rsidRPr="00DD35AF">
        <w:rPr>
          <w:rFonts w:ascii="Times New Roman" w:hAnsi="Times New Roman"/>
          <w:sz w:val="28"/>
          <w:szCs w:val="28"/>
          <w:lang w:eastAsia="ru-RU"/>
        </w:rPr>
        <w:t xml:space="preserve"> Программы разработаны тренерами-преподавателями для каждой группы и утверждены педагогическим советом. Каждая программа обеспечена методическим комплексом, согласно предъявляемым требованиям.</w:t>
      </w: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Периодические издания: «Спорт в школе», «Физическая культура в школе», «Детский тренер», «</w:t>
      </w:r>
      <w:proofErr w:type="spellStart"/>
      <w:r w:rsidRPr="00DD35AF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DD35AF">
        <w:rPr>
          <w:rFonts w:ascii="Times New Roman" w:hAnsi="Times New Roman"/>
          <w:sz w:val="28"/>
          <w:szCs w:val="28"/>
          <w:lang w:eastAsia="ru-RU"/>
        </w:rPr>
        <w:t>».</w:t>
      </w: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Методическое обеспечение учебно-тренировочного процесса представлено:</w:t>
      </w: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>- обеспечением наглядными учебными пособиями (учебными плакатами, схемами, таблицами);</w:t>
      </w: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 xml:space="preserve">- оснащением киноаппаратурой, </w:t>
      </w:r>
      <w:proofErr w:type="spellStart"/>
      <w:r w:rsidRPr="00DD35AF">
        <w:rPr>
          <w:rFonts w:ascii="Times New Roman" w:hAnsi="Times New Roman"/>
          <w:sz w:val="28"/>
          <w:szCs w:val="28"/>
          <w:lang w:eastAsia="ru-RU"/>
        </w:rPr>
        <w:t>кинокольцовками</w:t>
      </w:r>
      <w:proofErr w:type="spellEnd"/>
      <w:r w:rsidRPr="00DD35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2EA">
        <w:rPr>
          <w:rFonts w:ascii="Times New Roman" w:hAnsi="Times New Roman"/>
          <w:sz w:val="28"/>
          <w:szCs w:val="28"/>
          <w:lang w:eastAsia="ru-RU"/>
        </w:rPr>
        <w:t xml:space="preserve">(на базе </w:t>
      </w:r>
      <w:proofErr w:type="spellStart"/>
      <w:r w:rsidRPr="00A112EA">
        <w:rPr>
          <w:rFonts w:ascii="Times New Roman" w:hAnsi="Times New Roman"/>
          <w:sz w:val="28"/>
          <w:szCs w:val="28"/>
          <w:lang w:eastAsia="ru-RU"/>
        </w:rPr>
        <w:t>ФОКа</w:t>
      </w:r>
      <w:proofErr w:type="spellEnd"/>
      <w:r w:rsidRPr="00A112EA">
        <w:rPr>
          <w:rFonts w:ascii="Times New Roman" w:hAnsi="Times New Roman"/>
          <w:sz w:val="28"/>
          <w:szCs w:val="28"/>
          <w:lang w:eastAsia="ru-RU"/>
        </w:rPr>
        <w:t>);</w:t>
      </w:r>
    </w:p>
    <w:p w:rsidR="00AB73C4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5AF">
        <w:rPr>
          <w:rFonts w:ascii="Times New Roman" w:hAnsi="Times New Roman"/>
          <w:sz w:val="28"/>
          <w:szCs w:val="28"/>
          <w:lang w:eastAsia="ru-RU"/>
        </w:rPr>
        <w:t xml:space="preserve">- внедрением тренажерных устройств (на базе </w:t>
      </w:r>
      <w:proofErr w:type="spellStart"/>
      <w:r w:rsidRPr="00DD35AF">
        <w:rPr>
          <w:rFonts w:ascii="Times New Roman" w:hAnsi="Times New Roman"/>
          <w:sz w:val="28"/>
          <w:szCs w:val="28"/>
          <w:lang w:eastAsia="ru-RU"/>
        </w:rPr>
        <w:t>ФОКа</w:t>
      </w:r>
      <w:proofErr w:type="spellEnd"/>
      <w:r w:rsidRPr="00DD35AF">
        <w:rPr>
          <w:rFonts w:ascii="Times New Roman" w:hAnsi="Times New Roman"/>
          <w:sz w:val="28"/>
          <w:szCs w:val="28"/>
          <w:lang w:eastAsia="ru-RU"/>
        </w:rPr>
        <w:t>).</w:t>
      </w:r>
    </w:p>
    <w:p w:rsidR="00AB73C4" w:rsidRPr="00DD35AF" w:rsidRDefault="00AB73C4" w:rsidP="00DD3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3C4" w:rsidRPr="003F6C5B" w:rsidRDefault="00AB73C4" w:rsidP="00236A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33">
        <w:rPr>
          <w:rFonts w:ascii="Times New Roman" w:hAnsi="Times New Roman"/>
          <w:b/>
          <w:sz w:val="28"/>
          <w:szCs w:val="28"/>
          <w:lang w:eastAsia="ru-RU"/>
        </w:rPr>
        <w:t>Вывод.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6F0">
        <w:rPr>
          <w:rFonts w:ascii="Times New Roman" w:hAnsi="Times New Roman"/>
          <w:sz w:val="28"/>
          <w:szCs w:val="28"/>
          <w:lang w:eastAsia="ru-RU"/>
        </w:rPr>
        <w:t>Образовательный процесс в школе полностью обеспечен учебно-методическим комплексом.</w:t>
      </w:r>
      <w:r w:rsidRPr="004556F0">
        <w:t xml:space="preserve"> </w:t>
      </w:r>
      <w:r w:rsidRPr="004556F0">
        <w:rPr>
          <w:rFonts w:ascii="Times New Roman" w:hAnsi="Times New Roman"/>
          <w:sz w:val="28"/>
          <w:szCs w:val="28"/>
        </w:rPr>
        <w:t>Учебно-методическое обеспечение позволило в полном объеме реализовать учебный план.</w:t>
      </w:r>
    </w:p>
    <w:p w:rsidR="00AB73C4" w:rsidRDefault="00AB73C4" w:rsidP="00236A9F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AB73C4" w:rsidRPr="00B141D8" w:rsidRDefault="00AB73C4" w:rsidP="00236A9F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B141D8">
        <w:rPr>
          <w:rFonts w:ascii="Times New Roman" w:hAnsi="Times New Roman"/>
          <w:b/>
          <w:sz w:val="32"/>
          <w:szCs w:val="32"/>
        </w:rPr>
        <w:t>Раздел 6. Библиотечно-информационное обеспечение</w:t>
      </w:r>
    </w:p>
    <w:p w:rsidR="00F6790E" w:rsidRDefault="00F6790E" w:rsidP="00F6790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Учреждение не имеет библиотеки.</w:t>
      </w:r>
    </w:p>
    <w:p w:rsidR="00AB73C4" w:rsidRPr="00F6790E" w:rsidRDefault="00AB73C4" w:rsidP="00F6790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Наличие электронных образовательных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679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Ссылка</w:t>
            </w:r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2" w:tgtFrame="_blank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http://минобрнауки.рф/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3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http://www.edu.ru/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4" w:tgtFrame="_blank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http://window.edu.ru/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5" w:tgtFrame="_blank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http://school-collection.edu.ru/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6" w:tgtFrame="_blank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http://fcior.edu.ru/</w:t>
              </w:r>
            </w:hyperlink>
          </w:p>
        </w:tc>
      </w:tr>
    </w:tbl>
    <w:p w:rsidR="00AB73C4" w:rsidRDefault="00AB73C4" w:rsidP="00236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6A9F">
        <w:rPr>
          <w:rFonts w:ascii="Times New Roman" w:hAnsi="Times New Roman"/>
          <w:b/>
          <w:bCs/>
          <w:sz w:val="28"/>
          <w:szCs w:val="28"/>
          <w:lang w:eastAsia="ru-RU"/>
        </w:rPr>
        <w:t>Электронные образовательные ресурсы, к которым обеспечивается доступ 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 </w:t>
            </w:r>
          </w:p>
        </w:tc>
        <w:tc>
          <w:tcPr>
            <w:tcW w:w="4679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lang w:eastAsia="ru-RU"/>
              </w:rPr>
            </w:pPr>
            <w:r w:rsidRPr="00E640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Ссылка</w:t>
            </w:r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сайт Нижегородской областной федерации баскетбола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7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http://basketnn.ru/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Школьная </w:t>
            </w:r>
            <w:proofErr w:type="spellStart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баскетбольноая</w:t>
            </w:r>
            <w:proofErr w:type="spellEnd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лига КЭС-</w:t>
            </w:r>
            <w:proofErr w:type="spellStart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Баскет</w:t>
            </w:r>
            <w:proofErr w:type="spellEnd"/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8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http://kes-basket.ru/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Школьная лига </w:t>
            </w:r>
            <w:proofErr w:type="spellStart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Локобаскет</w:t>
            </w:r>
            <w:proofErr w:type="spellEnd"/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19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http://lokoliga.ru/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proofErr w:type="spellStart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Стритбол</w:t>
            </w:r>
            <w:proofErr w:type="spellEnd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Горький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0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http://www.basketgame.ru/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Школа 2.0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1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http://new.shkola2-0.ru/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Ведущий образовательный портал России </w:t>
            </w:r>
            <w:proofErr w:type="spellStart"/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Инфоурок</w:t>
            </w:r>
            <w:proofErr w:type="spellEnd"/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2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https://infourok.ru/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Всероссийская федерация волейбола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3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http://www.volley.ru/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Волейбол для всех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4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http://volley4all.net/</w:t>
              </w:r>
            </w:hyperlink>
          </w:p>
        </w:tc>
      </w:tr>
      <w:tr w:rsidR="00AB73C4" w:rsidRPr="00E6403D" w:rsidTr="00E6403D">
        <w:tc>
          <w:tcPr>
            <w:tcW w:w="4785" w:type="dxa"/>
            <w:vAlign w:val="center"/>
          </w:tcPr>
          <w:p w:rsidR="00AB73C4" w:rsidRPr="00E6403D" w:rsidRDefault="00AB73C4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6403D">
              <w:rPr>
                <w:rFonts w:ascii="Times New Roman" w:hAnsi="Times New Roman"/>
                <w:sz w:val="27"/>
                <w:szCs w:val="27"/>
                <w:lang w:eastAsia="ru-RU"/>
              </w:rPr>
              <w:t>Нижегородская федерация волейбола</w:t>
            </w:r>
          </w:p>
        </w:tc>
        <w:tc>
          <w:tcPr>
            <w:tcW w:w="4679" w:type="dxa"/>
            <w:vAlign w:val="center"/>
          </w:tcPr>
          <w:p w:rsidR="00AB73C4" w:rsidRPr="00E6403D" w:rsidRDefault="00F074A7" w:rsidP="00E6403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25" w:history="1">
              <w:r w:rsidR="00AB73C4" w:rsidRPr="00E6403D">
                <w:rPr>
                  <w:rFonts w:ascii="Times New Roman" w:hAnsi="Times New Roman"/>
                  <w:sz w:val="27"/>
                  <w:szCs w:val="27"/>
                  <w:lang w:eastAsia="ru-RU"/>
                </w:rPr>
                <w:t>http://fvnn.ru/</w:t>
              </w:r>
            </w:hyperlink>
          </w:p>
        </w:tc>
      </w:tr>
    </w:tbl>
    <w:p w:rsidR="00AB73C4" w:rsidRPr="00F6790E" w:rsidRDefault="00AB73C4" w:rsidP="00463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Вывод. </w:t>
      </w:r>
      <w:r w:rsidRPr="00463A33">
        <w:rPr>
          <w:rFonts w:ascii="Times New Roman" w:hAnsi="Times New Roman"/>
          <w:bCs/>
          <w:sz w:val="28"/>
          <w:szCs w:val="28"/>
          <w:lang w:eastAsia="ru-RU"/>
        </w:rPr>
        <w:t xml:space="preserve">Учреждение располагает электронными </w:t>
      </w:r>
      <w:r w:rsidR="00614886">
        <w:rPr>
          <w:rFonts w:ascii="Times New Roman" w:hAnsi="Times New Roman"/>
          <w:bCs/>
          <w:sz w:val="28"/>
          <w:szCs w:val="28"/>
          <w:lang w:eastAsia="ru-RU"/>
        </w:rPr>
        <w:t>образовательными ресурсами,</w:t>
      </w:r>
      <w:r w:rsidR="00614886" w:rsidRPr="0061488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14886" w:rsidRPr="00F6790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4886" w:rsidRPr="00F6790E">
        <w:rPr>
          <w:rFonts w:ascii="Times New Roman" w:hAnsi="Times New Roman"/>
          <w:sz w:val="28"/>
          <w:szCs w:val="28"/>
          <w:shd w:val="clear" w:color="auto" w:fill="FFFFFF"/>
        </w:rPr>
        <w:t>спользование</w:t>
      </w:r>
      <w:r w:rsidR="00614886" w:rsidRPr="00F6790E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</w:t>
      </w:r>
      <w:r w:rsidR="00614886" w:rsidRPr="00F6790E">
        <w:rPr>
          <w:rFonts w:ascii="Times New Roman" w:hAnsi="Times New Roman"/>
          <w:sz w:val="28"/>
          <w:szCs w:val="28"/>
          <w:shd w:val="clear" w:color="auto" w:fill="FFFFFF"/>
        </w:rPr>
        <w:t xml:space="preserve"> значительно облегчает и сокращает время</w:t>
      </w:r>
      <w:r w:rsidR="00614886" w:rsidRPr="00F6790E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подготовки преподавателя к учебно-тренировочным занятиям и подготовки к </w:t>
      </w:r>
      <w:r w:rsidR="00F6790E" w:rsidRPr="00F6790E">
        <w:rPr>
          <w:rFonts w:ascii="Times New Roman" w:hAnsi="Times New Roman"/>
          <w:sz w:val="28"/>
          <w:szCs w:val="28"/>
          <w:shd w:val="clear" w:color="auto" w:fill="FFFFFF"/>
        </w:rPr>
        <w:t>спортивным соревнованиям</w:t>
      </w:r>
      <w:r w:rsidR="00F6790E" w:rsidRPr="00F6790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B73C4" w:rsidRPr="00B141D8" w:rsidRDefault="00AB73C4" w:rsidP="00A55CBA">
      <w:pPr>
        <w:contextualSpacing/>
        <w:rPr>
          <w:rFonts w:ascii="Times New Roman" w:hAnsi="Times New Roman"/>
          <w:b/>
          <w:sz w:val="32"/>
          <w:szCs w:val="32"/>
          <w:lang w:eastAsia="ru-RU"/>
        </w:rPr>
      </w:pPr>
      <w:r w:rsidRPr="00B141D8">
        <w:rPr>
          <w:rFonts w:ascii="Times New Roman" w:hAnsi="Times New Roman"/>
          <w:b/>
          <w:sz w:val="32"/>
          <w:szCs w:val="32"/>
          <w:lang w:eastAsia="ru-RU"/>
        </w:rPr>
        <w:t>Раздел 7. Материально-техническая база</w:t>
      </w:r>
    </w:p>
    <w:p w:rsidR="00AB73C4" w:rsidRPr="00616737" w:rsidRDefault="00AB73C4" w:rsidP="00606FE7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Детско-юношеская спортивная школа находится в 2-х этажном кирпичном здании (площадь- 404,6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расположенном на земельном участке площадью 1815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06FE7">
        <w:rPr>
          <w:b/>
        </w:rPr>
        <w:t xml:space="preserve"> </w:t>
      </w:r>
      <w:r w:rsidRPr="00606FE7">
        <w:rPr>
          <w:rFonts w:ascii="Times New Roman" w:hAnsi="Times New Roman"/>
          <w:sz w:val="28"/>
          <w:szCs w:val="28"/>
        </w:rPr>
        <w:t>Форма владения, пользования – оперативное управление (договор о закреплении имущества на праве оперативного управления от 01.09.2009 г. № 1)</w:t>
      </w:r>
      <w:r>
        <w:rPr>
          <w:rFonts w:ascii="Times New Roman" w:hAnsi="Times New Roman"/>
          <w:sz w:val="28"/>
          <w:szCs w:val="28"/>
        </w:rPr>
        <w:t>.</w:t>
      </w:r>
    </w:p>
    <w:p w:rsidR="00AB73C4" w:rsidRPr="00DD35AF" w:rsidRDefault="00AB73C4" w:rsidP="00236A9F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0"/>
        <w:gridCol w:w="1843"/>
      </w:tblGrid>
      <w:tr w:rsidR="00AB73C4" w:rsidRPr="00E6403D" w:rsidTr="00463A33">
        <w:trPr>
          <w:trHeight w:val="1125"/>
        </w:trPr>
        <w:tc>
          <w:tcPr>
            <w:tcW w:w="2411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 (полный перечень)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AB73C4" w:rsidRPr="00E6403D" w:rsidTr="00463A33">
        <w:trPr>
          <w:trHeight w:val="267"/>
        </w:trPr>
        <w:tc>
          <w:tcPr>
            <w:tcW w:w="2411" w:type="dxa"/>
            <w:vMerge w:val="restart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(274,9 </w:t>
            </w:r>
            <w:proofErr w:type="spellStart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B73C4" w:rsidRPr="00E6403D" w:rsidTr="00463A33">
        <w:trPr>
          <w:trHeight w:val="360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футбольные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B73C4" w:rsidRPr="00E6403D" w:rsidTr="00463A33">
        <w:trPr>
          <w:trHeight w:val="34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3C4" w:rsidRPr="00E6403D" w:rsidTr="00463A33">
        <w:trPr>
          <w:trHeight w:val="34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3C4" w:rsidRPr="00E6403D" w:rsidTr="00463A33">
        <w:trPr>
          <w:trHeight w:val="330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Медицинбол</w:t>
            </w:r>
            <w:proofErr w:type="spellEnd"/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B73C4" w:rsidRPr="00E6403D" w:rsidTr="00463A33">
        <w:trPr>
          <w:trHeight w:val="31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Сетка волейбольная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3C4" w:rsidRPr="00E6403D" w:rsidTr="00463A33">
        <w:trPr>
          <w:trHeight w:val="34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Баскетбольные кольца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B73C4" w:rsidRPr="00E6403D" w:rsidTr="00463A33">
        <w:trPr>
          <w:trHeight w:val="34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B73C4" w:rsidRPr="00E6403D" w:rsidTr="00463A33">
        <w:trPr>
          <w:trHeight w:val="34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Ворота футбольные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3C4" w:rsidRPr="00E6403D" w:rsidTr="00463A33">
        <w:trPr>
          <w:trHeight w:val="300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Ракетки для бадминтона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3C4" w:rsidRPr="00E6403D" w:rsidTr="00463A33">
        <w:trPr>
          <w:trHeight w:val="31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Ракетки для тенниса 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3C4" w:rsidRPr="00E6403D" w:rsidTr="00463A33">
        <w:trPr>
          <w:trHeight w:val="25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B73C4" w:rsidRPr="00E6403D" w:rsidTr="00463A33">
        <w:trPr>
          <w:trHeight w:val="28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Шарики для тенниса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3C4" w:rsidRPr="00E6403D" w:rsidTr="00463A33">
        <w:trPr>
          <w:trHeight w:val="286"/>
        </w:trPr>
        <w:tc>
          <w:tcPr>
            <w:tcW w:w="2411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Методический кабинет (29,6 </w:t>
            </w:r>
            <w:proofErr w:type="spellStart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3C4" w:rsidRPr="00E6403D" w:rsidTr="00463A33">
        <w:trPr>
          <w:trHeight w:val="833"/>
        </w:trPr>
        <w:tc>
          <w:tcPr>
            <w:tcW w:w="2411" w:type="dxa"/>
          </w:tcPr>
          <w:p w:rsidR="00AB73C4" w:rsidRPr="00F6790E" w:rsidRDefault="00F6790E" w:rsidP="00F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Холл (32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3C4" w:rsidRPr="00E6403D" w:rsidTr="00463A33">
        <w:trPr>
          <w:trHeight w:val="340"/>
        </w:trPr>
        <w:tc>
          <w:tcPr>
            <w:tcW w:w="2411" w:type="dxa"/>
            <w:vMerge w:val="restart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кабинет</w:t>
            </w:r>
          </w:p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(22,4 </w:t>
            </w:r>
            <w:proofErr w:type="spellStart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Ростомер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3C4" w:rsidRPr="00E6403D" w:rsidTr="00463A33">
        <w:trPr>
          <w:trHeight w:val="348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3C4" w:rsidRPr="00E6403D" w:rsidTr="00463A33">
        <w:trPr>
          <w:trHeight w:val="386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3C4" w:rsidRPr="00E6403D" w:rsidTr="00463A33">
        <w:trPr>
          <w:trHeight w:val="379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шкаф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3C4" w:rsidRPr="00E6403D" w:rsidTr="00463A33">
        <w:trPr>
          <w:trHeight w:val="372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Бактерицидная лампа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3C4" w:rsidRPr="00E6403D" w:rsidTr="00463A33">
        <w:trPr>
          <w:trHeight w:val="990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Перевязочные материалы (бинты, салфетки, вата)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AB73C4" w:rsidRPr="00E6403D" w:rsidTr="00463A33">
        <w:trPr>
          <w:trHeight w:val="605"/>
        </w:trPr>
        <w:tc>
          <w:tcPr>
            <w:tcW w:w="2411" w:type="dxa"/>
            <w:vMerge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hAnsi="Times New Roman"/>
                <w:sz w:val="28"/>
                <w:szCs w:val="28"/>
                <w:lang w:eastAsia="ru-RU"/>
              </w:rPr>
              <w:t>Медикаментозные препараты</w:t>
            </w:r>
          </w:p>
        </w:tc>
        <w:tc>
          <w:tcPr>
            <w:tcW w:w="1843" w:type="dxa"/>
          </w:tcPr>
          <w:p w:rsidR="00AB73C4" w:rsidRPr="00DD35AF" w:rsidRDefault="00AB73C4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73C4" w:rsidRPr="00DD35AF" w:rsidRDefault="00AB73C4" w:rsidP="00DD35A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35AF">
        <w:rPr>
          <w:rFonts w:ascii="Times New Roman" w:hAnsi="Times New Roman"/>
          <w:sz w:val="28"/>
          <w:szCs w:val="28"/>
          <w:u w:val="single"/>
          <w:lang w:eastAsia="ru-RU"/>
        </w:rPr>
        <w:t>Технические средства</w:t>
      </w:r>
    </w:p>
    <w:p w:rsidR="00AB73C4" w:rsidRPr="00DD35AF" w:rsidRDefault="00AB73C4" w:rsidP="00B141D8">
      <w:pPr>
        <w:spacing w:after="0" w:line="240" w:lineRule="auto"/>
        <w:ind w:left="502"/>
        <w:rPr>
          <w:rFonts w:ascii="Times New Roman" w:hAnsi="Times New Roman" w:cs="Tahoma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5AF">
        <w:rPr>
          <w:rFonts w:ascii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 – 3 шт.</w:t>
      </w:r>
      <w:r w:rsidRPr="00DD35AF">
        <w:rPr>
          <w:rFonts w:ascii="Times New Roman" w:hAnsi="Times New Roman"/>
          <w:sz w:val="28"/>
          <w:szCs w:val="28"/>
          <w:lang w:eastAsia="ru-RU"/>
        </w:rPr>
        <w:t>;</w:t>
      </w:r>
    </w:p>
    <w:p w:rsidR="00AB73C4" w:rsidRPr="00F6790E" w:rsidRDefault="00AB73C4" w:rsidP="00DD35AF">
      <w:pPr>
        <w:spacing w:after="0" w:line="240" w:lineRule="auto"/>
        <w:rPr>
          <w:rFonts w:ascii="Times New Roman" w:hAnsi="Times New Roman" w:cs="Tahoma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ф</w:t>
      </w:r>
      <w:r w:rsidRPr="00DD35AF">
        <w:rPr>
          <w:rFonts w:ascii="Times New Roman" w:hAnsi="Times New Roman"/>
          <w:sz w:val="28"/>
          <w:szCs w:val="28"/>
          <w:lang w:eastAsia="ru-RU"/>
        </w:rPr>
        <w:t>отоаппарат</w:t>
      </w:r>
      <w:r>
        <w:rPr>
          <w:rFonts w:ascii="Times New Roman" w:hAnsi="Times New Roman"/>
          <w:sz w:val="28"/>
          <w:szCs w:val="28"/>
          <w:lang w:eastAsia="ru-RU"/>
        </w:rPr>
        <w:t>- 1 шт</w:t>
      </w:r>
      <w:r w:rsidRPr="00DD35AF">
        <w:rPr>
          <w:rFonts w:ascii="Times New Roman" w:hAnsi="Times New Roman"/>
          <w:sz w:val="28"/>
          <w:szCs w:val="28"/>
          <w:lang w:eastAsia="ru-RU"/>
        </w:rPr>
        <w:t>.</w:t>
      </w:r>
    </w:p>
    <w:p w:rsidR="00AB73C4" w:rsidRPr="00F6790E" w:rsidRDefault="00AB73C4" w:rsidP="00F6790E">
      <w:pPr>
        <w:jc w:val="both"/>
        <w:rPr>
          <w:rFonts w:ascii="Times New Roman" w:hAnsi="Times New Roman"/>
          <w:sz w:val="28"/>
          <w:szCs w:val="28"/>
        </w:rPr>
      </w:pPr>
      <w:r w:rsidRPr="00260660">
        <w:rPr>
          <w:rFonts w:ascii="Times New Roman" w:hAnsi="Times New Roman"/>
          <w:b/>
          <w:sz w:val="28"/>
          <w:szCs w:val="28"/>
          <w:lang w:eastAsia="ru-RU"/>
        </w:rPr>
        <w:t>Вывод.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60">
        <w:rPr>
          <w:rFonts w:ascii="Times New Roman" w:hAnsi="Times New Roman"/>
          <w:sz w:val="28"/>
          <w:szCs w:val="28"/>
        </w:rPr>
        <w:t xml:space="preserve">Материально-техническое обеспечение позволяет в полном объеме реализовывать </w:t>
      </w:r>
      <w:r w:rsidRPr="00F6790E"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 w:rsidR="00F6790E">
        <w:rPr>
          <w:rFonts w:ascii="Times New Roman" w:hAnsi="Times New Roman"/>
          <w:sz w:val="28"/>
          <w:szCs w:val="28"/>
        </w:rPr>
        <w:t>.</w:t>
      </w:r>
    </w:p>
    <w:p w:rsidR="00AB73C4" w:rsidRPr="00DD35AF" w:rsidRDefault="00AB73C4" w:rsidP="00DD35A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73C4" w:rsidRDefault="00AB73C4" w:rsidP="007C5A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141D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РЕЗУЛЬТАТЫ АНАЛИЗА ПОКАЗАТЕЛЕЙ ДЕЯТЕЛЬНОСТИ</w:t>
      </w:r>
    </w:p>
    <w:p w:rsidR="00AB73C4" w:rsidRPr="00B141D8" w:rsidRDefault="00AB73C4" w:rsidP="007C5A1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141D8">
        <w:rPr>
          <w:rFonts w:ascii="Times New Roman" w:hAnsi="Times New Roman"/>
          <w:b/>
          <w:sz w:val="32"/>
          <w:szCs w:val="32"/>
          <w:lang w:eastAsia="ru-RU"/>
        </w:rPr>
        <w:t>Раздел 8.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141D8">
        <w:rPr>
          <w:rFonts w:ascii="Times New Roman" w:hAnsi="Times New Roman"/>
          <w:b/>
          <w:sz w:val="32"/>
          <w:szCs w:val="32"/>
          <w:lang w:eastAsia="ru-RU"/>
        </w:rPr>
        <w:t>Показатели деятельности</w:t>
      </w:r>
    </w:p>
    <w:p w:rsidR="00AB73C4" w:rsidRPr="000372C6" w:rsidRDefault="00AB73C4" w:rsidP="00260660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10174" w:type="dxa"/>
        <w:tblInd w:w="-5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7096"/>
        <w:gridCol w:w="2085"/>
      </w:tblGrid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280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дошкольного возраста (5 - 7 лет)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(8 - 11 лет)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84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(12 - 15 лет)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145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(16 - 18 лет)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 человека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8 человек/ 3%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1.6.1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80 человек/30%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65человек/ 23%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80 человек/30%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45 человек/16%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единицы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9E354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10человек/100%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9E354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человек/100%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F527F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9 человек /90%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3человека/30%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5 человек 50/%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человека /20%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1человек/10%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1человек/10%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1.21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человек/100%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человек/10%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0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22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единица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Наличие в образовательной организации системы электронного 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lastRenderedPageBreak/>
              <w:t>да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2.6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/нет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E6403D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AB73C4" w:rsidRPr="00E6403D" w:rsidTr="00AD0C26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73C4" w:rsidRPr="00E6403D" w:rsidRDefault="00AB73C4" w:rsidP="00AD0C2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3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</w:tbl>
    <w:p w:rsidR="00AB73C4" w:rsidRDefault="00AB73C4" w:rsidP="0098547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73C4" w:rsidRPr="00B141D8" w:rsidRDefault="00AB73C4" w:rsidP="0098547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141D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Раздел 9. Выводы</w:t>
      </w:r>
    </w:p>
    <w:p w:rsidR="00AB73C4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ДО ДЮСШ </w:t>
      </w:r>
      <w:r w:rsidRPr="00985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требованиям законодательства.</w:t>
      </w:r>
    </w:p>
    <w:p w:rsidR="00AB73C4" w:rsidRPr="00081EB8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Штатный состав школы не изменился, что говорит о положительной рабочей обстановке в коллективе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73C4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Повысился уровень профессиональной компетенции тренеров-преподавателей.</w:t>
      </w:r>
    </w:p>
    <w:p w:rsidR="00AB73C4" w:rsidRPr="00081EB8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Сохранность контингента учащихся находится на высоком уровне, что говорит о профессиональном подходе тренеров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-преподавателей </w:t>
      </w:r>
      <w:r w:rsidRPr="00081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учащимся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73C4" w:rsidRPr="00661393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393">
        <w:rPr>
          <w:rFonts w:ascii="Times New Roman" w:hAnsi="Times New Roman"/>
          <w:color w:val="000000"/>
          <w:sz w:val="28"/>
          <w:szCs w:val="28"/>
          <w:lang w:eastAsia="ru-RU"/>
        </w:rPr>
        <w:t>Сохраняется положительная тенденция повышения уровня физической подготовленности учащихся.</w:t>
      </w:r>
    </w:p>
    <w:p w:rsidR="00AB73C4" w:rsidRPr="00661393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393">
        <w:rPr>
          <w:rFonts w:ascii="Times New Roman" w:hAnsi="Times New Roman"/>
          <w:color w:val="000000"/>
          <w:sz w:val="28"/>
          <w:szCs w:val="28"/>
          <w:lang w:eastAsia="ru-RU"/>
        </w:rPr>
        <w:t>Увеличивается соревновательная деятельность учащихся за счет участия в районной Спартакиаде школьников.</w:t>
      </w:r>
    </w:p>
    <w:p w:rsidR="00AB73C4" w:rsidRPr="00985479" w:rsidRDefault="00AB73C4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 сохранена система повышения профессионального мастерства, созданы условия для распространения и обобщения передового педагогического опыта тренеров – преподавателей.</w:t>
      </w:r>
    </w:p>
    <w:p w:rsidR="00AB73C4" w:rsidRPr="00260660" w:rsidRDefault="00AB73C4" w:rsidP="00260660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lang w:eastAsia="ru-RU"/>
        </w:rPr>
        <w:t>Продолжается работа по совершенствованию программного обеспечения образовательного процесса, системы контроля,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AB73C4" w:rsidRDefault="00AB73C4" w:rsidP="0026066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Перспективы </w:t>
      </w:r>
      <w:r w:rsidR="00F6790E" w:rsidRPr="00F679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2018 год</w:t>
      </w:r>
      <w:r w:rsidRPr="00F679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B73C4" w:rsidRDefault="00AB73C4" w:rsidP="002606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Продолжить работу: </w:t>
      </w:r>
    </w:p>
    <w:p w:rsidR="00AB73C4" w:rsidRDefault="00AB73C4" w:rsidP="002606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 совершенствованию системы управления учреждением, различных форм контроля;</w:t>
      </w:r>
    </w:p>
    <w:p w:rsidR="00AB73C4" w:rsidRDefault="00AB73C4" w:rsidP="002606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по созданию системы работы с одаренными детьми</w:t>
      </w:r>
      <w:r w:rsidRPr="00F6790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73C4" w:rsidRDefault="00AB73C4" w:rsidP="002606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над совершенствованием допол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нительных общеобразовательных </w:t>
      </w: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 через поиск новых форм учебной и воспитательной работы; </w:t>
      </w:r>
    </w:p>
    <w:p w:rsidR="00AB73C4" w:rsidRDefault="00AB73C4" w:rsidP="002606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 сохранен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ию и увеличению  контингента  уча</w:t>
      </w: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щихся, увеличен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ию доли детей старшего возраста.</w:t>
      </w:r>
    </w:p>
    <w:p w:rsidR="00AB73C4" w:rsidRDefault="00AB73C4" w:rsidP="00F679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54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 созданию условий </w:t>
      </w:r>
      <w:r w:rsidRPr="009E0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развития   ресурсного   (материально-технического,   кадрового, научно-методического) обеспечения педагогического процесса в школе для достижения высоких спортивных результатов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4F0B" w:rsidRPr="00F6790E" w:rsidRDefault="004F4F0B" w:rsidP="00F679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B73C4" w:rsidRPr="00260660" w:rsidRDefault="00AB73C4" w:rsidP="00985479">
      <w:pPr>
        <w:rPr>
          <w:rFonts w:ascii="Times New Roman" w:hAnsi="Times New Roman"/>
          <w:sz w:val="28"/>
          <w:szCs w:val="28"/>
        </w:rPr>
      </w:pPr>
      <w:r w:rsidRPr="003B4F39">
        <w:rPr>
          <w:rFonts w:ascii="Times New Roman" w:hAnsi="Times New Roman"/>
          <w:sz w:val="28"/>
          <w:szCs w:val="28"/>
        </w:rPr>
        <w:t>Директор                                                                               А.Н. Макаров</w:t>
      </w:r>
    </w:p>
    <w:sectPr w:rsidR="00AB73C4" w:rsidRPr="00260660" w:rsidSect="00F315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10" w:rsidRDefault="007D7C10" w:rsidP="00EB304E">
      <w:pPr>
        <w:spacing w:after="0" w:line="240" w:lineRule="auto"/>
      </w:pPr>
      <w:r>
        <w:separator/>
      </w:r>
    </w:p>
  </w:endnote>
  <w:endnote w:type="continuationSeparator" w:id="0">
    <w:p w:rsidR="007D7C10" w:rsidRDefault="007D7C10" w:rsidP="00EB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10" w:rsidRDefault="007D7C10" w:rsidP="00EB304E">
      <w:pPr>
        <w:spacing w:after="0" w:line="240" w:lineRule="auto"/>
      </w:pPr>
      <w:r>
        <w:separator/>
      </w:r>
    </w:p>
  </w:footnote>
  <w:footnote w:type="continuationSeparator" w:id="0">
    <w:p w:rsidR="007D7C10" w:rsidRDefault="007D7C10" w:rsidP="00EB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20C"/>
    <w:multiLevelType w:val="hybridMultilevel"/>
    <w:tmpl w:val="F6B6654C"/>
    <w:lvl w:ilvl="0" w:tplc="9E5C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530B6"/>
    <w:multiLevelType w:val="hybridMultilevel"/>
    <w:tmpl w:val="112ABFFA"/>
    <w:lvl w:ilvl="0" w:tplc="5CE061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4A1571"/>
    <w:multiLevelType w:val="hybridMultilevel"/>
    <w:tmpl w:val="E14E1F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846C9"/>
    <w:multiLevelType w:val="hybridMultilevel"/>
    <w:tmpl w:val="7A9C4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052F2"/>
    <w:multiLevelType w:val="hybridMultilevel"/>
    <w:tmpl w:val="D42E9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5B08E4"/>
    <w:multiLevelType w:val="multilevel"/>
    <w:tmpl w:val="87CA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C8071D"/>
    <w:multiLevelType w:val="hybridMultilevel"/>
    <w:tmpl w:val="7A9C4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F59DA"/>
    <w:multiLevelType w:val="hybridMultilevel"/>
    <w:tmpl w:val="D60AF45A"/>
    <w:lvl w:ilvl="0" w:tplc="AD40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E7FB8"/>
    <w:multiLevelType w:val="hybridMultilevel"/>
    <w:tmpl w:val="A51239F8"/>
    <w:lvl w:ilvl="0" w:tplc="1E200372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C95EB7C6">
      <w:start w:val="24"/>
      <w:numFmt w:val="bullet"/>
      <w:lvlText w:val="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A1"/>
    <w:rsid w:val="00014A7C"/>
    <w:rsid w:val="000229C5"/>
    <w:rsid w:val="000372C6"/>
    <w:rsid w:val="00056F7A"/>
    <w:rsid w:val="00061EEF"/>
    <w:rsid w:val="00081EB8"/>
    <w:rsid w:val="000863F4"/>
    <w:rsid w:val="000A732F"/>
    <w:rsid w:val="000B477F"/>
    <w:rsid w:val="000C1075"/>
    <w:rsid w:val="000C4839"/>
    <w:rsid w:val="000C5FE9"/>
    <w:rsid w:val="001401CA"/>
    <w:rsid w:val="00162ECC"/>
    <w:rsid w:val="001D4284"/>
    <w:rsid w:val="00212236"/>
    <w:rsid w:val="00236A9F"/>
    <w:rsid w:val="00260660"/>
    <w:rsid w:val="002A3430"/>
    <w:rsid w:val="002B02AF"/>
    <w:rsid w:val="002C3F1A"/>
    <w:rsid w:val="003008DA"/>
    <w:rsid w:val="00310471"/>
    <w:rsid w:val="003B4F39"/>
    <w:rsid w:val="003C6133"/>
    <w:rsid w:val="003F6C5B"/>
    <w:rsid w:val="00420748"/>
    <w:rsid w:val="004556F0"/>
    <w:rsid w:val="00463A33"/>
    <w:rsid w:val="004B1FEC"/>
    <w:rsid w:val="004C1FD0"/>
    <w:rsid w:val="004E497B"/>
    <w:rsid w:val="004F4F0B"/>
    <w:rsid w:val="004F7B56"/>
    <w:rsid w:val="0054672F"/>
    <w:rsid w:val="00565080"/>
    <w:rsid w:val="0057207D"/>
    <w:rsid w:val="00584AA7"/>
    <w:rsid w:val="005A234E"/>
    <w:rsid w:val="005B2FF1"/>
    <w:rsid w:val="00606FE7"/>
    <w:rsid w:val="00614886"/>
    <w:rsid w:val="00615DAB"/>
    <w:rsid w:val="00616737"/>
    <w:rsid w:val="006278BF"/>
    <w:rsid w:val="00661393"/>
    <w:rsid w:val="00663CF7"/>
    <w:rsid w:val="00680CD7"/>
    <w:rsid w:val="006A4957"/>
    <w:rsid w:val="006D3AA1"/>
    <w:rsid w:val="006D5F5C"/>
    <w:rsid w:val="007C5A1D"/>
    <w:rsid w:val="007C7D50"/>
    <w:rsid w:val="007D75FD"/>
    <w:rsid w:val="007D7C10"/>
    <w:rsid w:val="008A46C7"/>
    <w:rsid w:val="00900B93"/>
    <w:rsid w:val="009343AC"/>
    <w:rsid w:val="00970165"/>
    <w:rsid w:val="00985479"/>
    <w:rsid w:val="0098771E"/>
    <w:rsid w:val="009C0DB4"/>
    <w:rsid w:val="009E0169"/>
    <w:rsid w:val="009E354C"/>
    <w:rsid w:val="00A112EA"/>
    <w:rsid w:val="00A11706"/>
    <w:rsid w:val="00A55CBA"/>
    <w:rsid w:val="00A63B01"/>
    <w:rsid w:val="00AA6169"/>
    <w:rsid w:val="00AB73C4"/>
    <w:rsid w:val="00AD0C26"/>
    <w:rsid w:val="00AE11CB"/>
    <w:rsid w:val="00B057E8"/>
    <w:rsid w:val="00B141D8"/>
    <w:rsid w:val="00B21918"/>
    <w:rsid w:val="00B63B31"/>
    <w:rsid w:val="00BA00B3"/>
    <w:rsid w:val="00BC71C2"/>
    <w:rsid w:val="00BE4251"/>
    <w:rsid w:val="00C10AD1"/>
    <w:rsid w:val="00C37E02"/>
    <w:rsid w:val="00C65C30"/>
    <w:rsid w:val="00D60181"/>
    <w:rsid w:val="00D956FE"/>
    <w:rsid w:val="00DC43F3"/>
    <w:rsid w:val="00DD35AF"/>
    <w:rsid w:val="00E6403D"/>
    <w:rsid w:val="00E845BF"/>
    <w:rsid w:val="00E9329C"/>
    <w:rsid w:val="00EB304E"/>
    <w:rsid w:val="00F074A7"/>
    <w:rsid w:val="00F23573"/>
    <w:rsid w:val="00F27B82"/>
    <w:rsid w:val="00F31534"/>
    <w:rsid w:val="00F527F5"/>
    <w:rsid w:val="00F6790E"/>
    <w:rsid w:val="00F7611F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D35AF"/>
    <w:rPr>
      <w:rFonts w:cs="Times New Roman"/>
    </w:rPr>
  </w:style>
  <w:style w:type="paragraph" w:styleId="2">
    <w:name w:val="Body Text 2"/>
    <w:basedOn w:val="a"/>
    <w:link w:val="20"/>
    <w:uiPriority w:val="99"/>
    <w:rsid w:val="00DD35A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D35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3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">
    <w:name w:val="w"/>
    <w:uiPriority w:val="99"/>
    <w:rsid w:val="00DD35AF"/>
    <w:rPr>
      <w:rFonts w:cs="Times New Roman"/>
    </w:rPr>
  </w:style>
  <w:style w:type="paragraph" w:styleId="a4">
    <w:name w:val="Balloon Text"/>
    <w:basedOn w:val="a"/>
    <w:link w:val="a5"/>
    <w:uiPriority w:val="99"/>
    <w:rsid w:val="00DD35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DD35A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DD35AF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DD35AF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DD35AF"/>
    <w:pPr>
      <w:ind w:left="720"/>
      <w:contextualSpacing/>
    </w:pPr>
  </w:style>
  <w:style w:type="table" w:styleId="a8">
    <w:name w:val="Table Grid"/>
    <w:basedOn w:val="a1"/>
    <w:uiPriority w:val="99"/>
    <w:rsid w:val="00C3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EB304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EB304E"/>
    <w:rPr>
      <w:rFonts w:cs="Times New Roman"/>
    </w:rPr>
  </w:style>
  <w:style w:type="paragraph" w:styleId="ab">
    <w:name w:val="header"/>
    <w:basedOn w:val="a"/>
    <w:link w:val="ac"/>
    <w:uiPriority w:val="99"/>
    <w:rsid w:val="00EB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304E"/>
    <w:rPr>
      <w:rFonts w:cs="Times New Roman"/>
    </w:rPr>
  </w:style>
  <w:style w:type="paragraph" w:styleId="ad">
    <w:name w:val="footer"/>
    <w:basedOn w:val="a"/>
    <w:link w:val="ae"/>
    <w:uiPriority w:val="99"/>
    <w:rsid w:val="00EB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30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DDCDAFE1ABFFC837D9BACFE8E61EE5665F14FA3C1EECD3C167B487ED51eDY1H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kes-baske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ew.shkola2-0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bucjiibhv9a.xn--p1ai/" TargetMode="External"/><Relationship Id="rId17" Type="http://schemas.openxmlformats.org/officeDocument/2006/relationships/hyperlink" Target="http://basketnn.ru/" TargetMode="External"/><Relationship Id="rId25" Type="http://schemas.openxmlformats.org/officeDocument/2006/relationships/hyperlink" Target="http://fv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basketgam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yussh-ardatov.ucoz.ru/ped-sovet.docx" TargetMode="External"/><Relationship Id="rId24" Type="http://schemas.openxmlformats.org/officeDocument/2006/relationships/hyperlink" Target="http://volley4all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volley.ru/" TargetMode="External"/><Relationship Id="rId10" Type="http://schemas.openxmlformats.org/officeDocument/2006/relationships/hyperlink" Target="http://dyussh-ardatov.ucoz.ru/obshhee_sobranie_trud_kol-va.doc" TargetMode="External"/><Relationship Id="rId19" Type="http://schemas.openxmlformats.org/officeDocument/2006/relationships/hyperlink" Target="http://loko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ussh-ardatov.ucoz.ru/sovet_uchrezhdenija.do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19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28</cp:revision>
  <cp:lastPrinted>2017-05-31T07:29:00Z</cp:lastPrinted>
  <dcterms:created xsi:type="dcterms:W3CDTF">2017-05-30T13:49:00Z</dcterms:created>
  <dcterms:modified xsi:type="dcterms:W3CDTF">2018-05-30T08:42:00Z</dcterms:modified>
</cp:coreProperties>
</file>